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8" w:rsidRDefault="00A001A8" w:rsidP="00A001A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001A8" w:rsidRDefault="00A001A8" w:rsidP="00A001A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001A8" w:rsidRPr="00A001A8" w:rsidRDefault="00A001A8" w:rsidP="00A001A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ընդունեց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գյուղատնտեսության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նախարարի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Սամվել</w:t>
      </w:r>
      <w:r w:rsidRPr="00A001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Գալստյանին</w:t>
      </w:r>
      <w:r w:rsidRPr="00A001A8">
        <w:rPr>
          <w:rFonts w:ascii="GHEA Grapalat" w:hAnsi="GHEA Grapalat"/>
          <w:b/>
          <w:sz w:val="24"/>
          <w:szCs w:val="24"/>
        </w:rPr>
        <w:t xml:space="preserve">   11.06.2014</w:t>
      </w:r>
    </w:p>
    <w:p w:rsidR="00A001A8" w:rsidRPr="00A001A8" w:rsidRDefault="00A001A8" w:rsidP="00A001A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001A8" w:rsidRPr="00A001A8" w:rsidRDefault="00A001A8" w:rsidP="00A001A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001A8" w:rsidRDefault="00A001A8" w:rsidP="00A001A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Հունիսի 11-ին ՀՀ Տավուշի մարզպետի տեղակալ Լևոն Սարգսյանը ընդունեց ՀՀ գյուղատնտեսության փոխնախարար Սամվել Գալստյանին: Հանդիպման ընթացքում քննարկվե</w:t>
      </w:r>
      <w:r>
        <w:rPr>
          <w:rFonts w:ascii="GHEA Grapalat" w:hAnsi="GHEA Grapalat"/>
          <w:sz w:val="24"/>
          <w:szCs w:val="24"/>
        </w:rPr>
        <w:t>ցին</w:t>
      </w:r>
      <w:r>
        <w:rPr>
          <w:rFonts w:ascii="GHEA Grapalat" w:hAnsi="GHEA Grapalat"/>
          <w:sz w:val="24"/>
          <w:szCs w:val="24"/>
          <w:lang w:val="ru-RU"/>
        </w:rPr>
        <w:t xml:space="preserve"> մարզում գյուղատնտեսական աշխատանքների իրավիճակ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ru-RU"/>
        </w:rPr>
        <w:t xml:space="preserve"> և բերքահավաքի հետ կապված խնդիրներ:</w:t>
      </w:r>
    </w:p>
    <w:p w:rsidR="00E44053" w:rsidRPr="00A001A8" w:rsidRDefault="00E44053" w:rsidP="00A001A8">
      <w:pPr>
        <w:rPr>
          <w:szCs w:val="24"/>
          <w:lang w:val="ru-RU"/>
        </w:rPr>
      </w:pPr>
    </w:p>
    <w:sectPr w:rsidR="00E44053" w:rsidRPr="00A001A8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3F" w:rsidRDefault="0078073F" w:rsidP="00AE4999">
      <w:pPr>
        <w:spacing w:after="0" w:line="240" w:lineRule="auto"/>
      </w:pPr>
      <w:r>
        <w:separator/>
      </w:r>
    </w:p>
  </w:endnote>
  <w:endnote w:type="continuationSeparator" w:id="1">
    <w:p w:rsidR="0078073F" w:rsidRDefault="0078073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3F" w:rsidRDefault="0078073F" w:rsidP="00AE4999">
      <w:pPr>
        <w:spacing w:after="0" w:line="240" w:lineRule="auto"/>
      </w:pPr>
      <w:r>
        <w:separator/>
      </w:r>
    </w:p>
  </w:footnote>
  <w:footnote w:type="continuationSeparator" w:id="1">
    <w:p w:rsidR="0078073F" w:rsidRDefault="0078073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734</cp:revision>
  <cp:lastPrinted>2014-05-21T12:18:00Z</cp:lastPrinted>
  <dcterms:created xsi:type="dcterms:W3CDTF">2013-07-09T11:45:00Z</dcterms:created>
  <dcterms:modified xsi:type="dcterms:W3CDTF">2014-06-26T06:27:00Z</dcterms:modified>
</cp:coreProperties>
</file>