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72" w:rsidRPr="002B5DD6" w:rsidRDefault="00AF7572" w:rsidP="00AF7572">
      <w:pPr>
        <w:pStyle w:val="Graphic"/>
        <w:jc w:val="both"/>
        <w:outlineLvl w:val="1"/>
        <w:rPr>
          <w:rFonts w:ascii="GHEA Grapalat" w:hAnsi="GHEA Grapalat" w:cs="Sylfaen"/>
          <w:b/>
          <w:iCs/>
          <w:sz w:val="24"/>
          <w:szCs w:val="24"/>
          <w:lang w:val="hy-AM"/>
        </w:rPr>
      </w:pPr>
      <w:bookmarkStart w:id="0" w:name="_Toc501014753"/>
      <w:r w:rsidRPr="00CC7648">
        <w:rPr>
          <w:rFonts w:ascii="GHEA Grapalat" w:hAnsi="GHEA Grapalat"/>
          <w:b/>
          <w:kern w:val="36"/>
          <w:sz w:val="24"/>
          <w:szCs w:val="24"/>
          <w:lang w:val="hy-AM"/>
        </w:rPr>
        <w:t xml:space="preserve">Հավելված N 1. </w:t>
      </w:r>
      <w:r w:rsidRPr="00CC7648">
        <w:rPr>
          <w:rFonts w:ascii="GHEA Grapalat" w:hAnsi="GHEA Grapalat" w:cs="Sylfaen"/>
          <w:b/>
          <w:iCs/>
          <w:sz w:val="24"/>
          <w:szCs w:val="24"/>
          <w:lang w:val="hy-AM"/>
        </w:rPr>
        <w:t>Գոյություն</w:t>
      </w:r>
      <w:r w:rsidRPr="002B5DD6">
        <w:rPr>
          <w:rFonts w:ascii="GHEA Grapalat" w:hAnsi="GHEA Grapalat" w:cs="Sylfaen"/>
          <w:b/>
          <w:iCs/>
          <w:sz w:val="24"/>
          <w:szCs w:val="24"/>
          <w:lang w:val="hy-AM"/>
        </w:rPr>
        <w:t xml:space="preserve"> ունեցող պարտավորությունների գծով ծախսակազմումների ամփոփ ձևաչափ</w:t>
      </w:r>
      <w:bookmarkEnd w:id="0"/>
      <w:r w:rsidRPr="002B5DD6">
        <w:rPr>
          <w:rFonts w:ascii="GHEA Grapalat" w:hAnsi="GHEA Grapalat" w:cs="Sylfaen"/>
          <w:b/>
          <w:iCs/>
          <w:sz w:val="24"/>
          <w:szCs w:val="24"/>
          <w:vertAlign w:val="superscript"/>
          <w:lang w:val="hy-AM"/>
        </w:rPr>
        <w:t>1</w:t>
      </w:r>
    </w:p>
    <w:p w:rsidR="00AF7572" w:rsidRPr="002B5DD6" w:rsidRDefault="00AF7572" w:rsidP="00AF7572">
      <w:pPr>
        <w:spacing w:after="120"/>
        <w:jc w:val="center"/>
        <w:rPr>
          <w:rFonts w:ascii="GHEA Grapalat" w:hAnsi="GHEA Grapalat" w:cs="Garamond"/>
          <w:bCs/>
          <w:sz w:val="20"/>
          <w:szCs w:val="20"/>
          <w:lang w:val="hy-A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9382"/>
      </w:tblGrid>
      <w:tr w:rsidR="00AF7572" w:rsidRPr="002B5DD6" w:rsidTr="00B31B6C">
        <w:tc>
          <w:tcPr>
            <w:tcW w:w="3686" w:type="dxa"/>
            <w:shd w:val="clear" w:color="auto" w:fill="D9D9D9"/>
          </w:tcPr>
          <w:p w:rsidR="00AF7572" w:rsidRPr="002B5DD6" w:rsidRDefault="00AF7572" w:rsidP="00B31B6C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proofErr w:type="spellStart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Ծրագիրը</w:t>
            </w:r>
            <w:proofErr w:type="spellEnd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 xml:space="preserve">՝ </w:t>
            </w:r>
            <w:r w:rsidRPr="002B5DD6">
              <w:rPr>
                <w:rFonts w:ascii="GHEA Grapalat" w:hAnsi="GHEA Grapalat" w:cs="Garamond"/>
                <w:bCs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9382" w:type="dxa"/>
          </w:tcPr>
          <w:p w:rsidR="00AF7572" w:rsidRPr="009A788D" w:rsidRDefault="00760CA4" w:rsidP="00B31B6C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1049   </w:t>
            </w:r>
            <w:r w:rsidR="009A788D"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="009A788D" w:rsidRPr="009A788D">
              <w:rPr>
                <w:rFonts w:ascii="GHEA Grapalat" w:hAnsi="GHEA Grapalat" w:cs="Garamond"/>
                <w:bCs/>
                <w:sz w:val="18"/>
                <w:szCs w:val="18"/>
              </w:rPr>
              <w:t>ճանապարհային</w:t>
            </w:r>
            <w:proofErr w:type="spellEnd"/>
            <w:r w:rsidR="009A788D"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="009A788D" w:rsidRPr="009A788D">
              <w:rPr>
                <w:rFonts w:ascii="GHEA Grapalat" w:hAnsi="GHEA Grapalat" w:cs="Garamond"/>
                <w:bCs/>
                <w:sz w:val="18"/>
                <w:szCs w:val="18"/>
              </w:rPr>
              <w:t>ցանցի</w:t>
            </w:r>
            <w:proofErr w:type="spellEnd"/>
            <w:r w:rsidR="009A788D"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="009A788D" w:rsidRPr="009A788D">
              <w:rPr>
                <w:rFonts w:ascii="GHEA Grapalat" w:hAnsi="GHEA Grapalat" w:cs="Garamond"/>
                <w:bCs/>
                <w:sz w:val="18"/>
                <w:szCs w:val="18"/>
              </w:rPr>
              <w:t>բարելավում</w:t>
            </w:r>
            <w:proofErr w:type="spellEnd"/>
          </w:p>
        </w:tc>
      </w:tr>
      <w:tr w:rsidR="00AF7572" w:rsidRPr="002B5DD6" w:rsidTr="00B31B6C">
        <w:tc>
          <w:tcPr>
            <w:tcW w:w="3686" w:type="dxa"/>
            <w:shd w:val="clear" w:color="auto" w:fill="D9D9D9"/>
          </w:tcPr>
          <w:p w:rsidR="00AF7572" w:rsidRPr="002B5DD6" w:rsidRDefault="00AF7572" w:rsidP="00B31B6C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proofErr w:type="spellStart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Միջոցառումը</w:t>
            </w:r>
            <w:proofErr w:type="spellEnd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 xml:space="preserve">՝ </w:t>
            </w:r>
            <w:r w:rsidRPr="002B5DD6">
              <w:rPr>
                <w:rFonts w:ascii="GHEA Grapalat" w:hAnsi="GHEA Grapalat" w:cs="Garamond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382" w:type="dxa"/>
          </w:tcPr>
          <w:p w:rsidR="00AF7572" w:rsidRPr="009A788D" w:rsidRDefault="009A788D" w:rsidP="00B31B6C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11002   </w:t>
            </w:r>
            <w:proofErr w:type="spellStart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Մարզային</w:t>
            </w:r>
            <w:proofErr w:type="spellEnd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նշանակության</w:t>
            </w:r>
            <w:proofErr w:type="spellEnd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ճանապարհների</w:t>
            </w:r>
            <w:proofErr w:type="spellEnd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պահպանման</w:t>
            </w:r>
            <w:proofErr w:type="spellEnd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և </w:t>
            </w:r>
            <w:proofErr w:type="spellStart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անվտանգ</w:t>
            </w:r>
            <w:proofErr w:type="spellEnd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երթևեկության</w:t>
            </w:r>
            <w:proofErr w:type="spellEnd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ծառայություն</w:t>
            </w:r>
            <w:proofErr w:type="spellEnd"/>
          </w:p>
        </w:tc>
      </w:tr>
      <w:tr w:rsidR="00AF7572" w:rsidRPr="002B5DD6" w:rsidTr="00B31B6C">
        <w:tc>
          <w:tcPr>
            <w:tcW w:w="3686" w:type="dxa"/>
            <w:shd w:val="clear" w:color="auto" w:fill="D9D9D9"/>
          </w:tcPr>
          <w:p w:rsidR="00AF7572" w:rsidRPr="002B5DD6" w:rsidRDefault="00AF7572" w:rsidP="00B31B6C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proofErr w:type="spellStart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Միջոցառման</w:t>
            </w:r>
            <w:proofErr w:type="spellEnd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հիմքում</w:t>
            </w:r>
            <w:proofErr w:type="spellEnd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դրված</w:t>
            </w:r>
            <w:proofErr w:type="spellEnd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ծախսային</w:t>
            </w:r>
            <w:proofErr w:type="spellEnd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պարտավորության</w:t>
            </w:r>
            <w:proofErr w:type="spellEnd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բնույթը</w:t>
            </w:r>
            <w:proofErr w:type="spellEnd"/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 xml:space="preserve">՝ </w:t>
            </w:r>
            <w:r w:rsidRPr="002B5DD6">
              <w:rPr>
                <w:rFonts w:ascii="GHEA Grapalat" w:hAnsi="GHEA Grapalat" w:cs="Garamond"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382" w:type="dxa"/>
          </w:tcPr>
          <w:p w:rsidR="00AF7572" w:rsidRPr="00586E21" w:rsidRDefault="009A788D" w:rsidP="00B31B6C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9A788D">
              <w:rPr>
                <w:rFonts w:ascii="GHEA Grapalat" w:hAnsi="GHEA Grapalat"/>
                <w:kern w:val="16"/>
                <w:sz w:val="18"/>
                <w:szCs w:val="18"/>
                <w:lang w:val="hy-AM"/>
              </w:rPr>
              <w:t>Պարտադիր ծախսերին դասվող միջոցառում</w:t>
            </w:r>
          </w:p>
        </w:tc>
      </w:tr>
    </w:tbl>
    <w:p w:rsidR="00AF7572" w:rsidRPr="002B5DD6" w:rsidRDefault="00AF7572" w:rsidP="00AF7572">
      <w:pPr>
        <w:spacing w:after="120"/>
        <w:rPr>
          <w:rFonts w:ascii="GHEA Grapalat" w:hAnsi="GHEA Grapalat" w:cs="Garamond"/>
          <w:b/>
          <w:bCs/>
          <w:sz w:val="20"/>
          <w:szCs w:val="20"/>
        </w:rPr>
      </w:pPr>
    </w:p>
    <w:p w:rsidR="00AF7572" w:rsidRPr="002B5DD6" w:rsidRDefault="00AF7572" w:rsidP="00AF7572">
      <w:pPr>
        <w:spacing w:after="120"/>
        <w:rPr>
          <w:rStyle w:val="FootnoteReference"/>
        </w:rPr>
      </w:pPr>
      <w:proofErr w:type="spellStart"/>
      <w:proofErr w:type="gramStart"/>
      <w:r w:rsidRPr="002B5DD6">
        <w:rPr>
          <w:rFonts w:ascii="GHEA Grapalat" w:hAnsi="GHEA Grapalat" w:cs="Garamond"/>
          <w:b/>
          <w:bCs/>
          <w:sz w:val="20"/>
          <w:szCs w:val="20"/>
        </w:rPr>
        <w:t>Աղյուսակ</w:t>
      </w:r>
      <w:proofErr w:type="spellEnd"/>
      <w:r w:rsidRPr="002B5DD6">
        <w:rPr>
          <w:rFonts w:ascii="GHEA Grapalat" w:hAnsi="GHEA Grapalat" w:cs="Garamond"/>
          <w:b/>
          <w:bCs/>
          <w:sz w:val="20"/>
          <w:szCs w:val="20"/>
        </w:rPr>
        <w:t xml:space="preserve"> </w:t>
      </w:r>
      <w:r w:rsidRPr="002B5DD6">
        <w:rPr>
          <w:rFonts w:ascii="GHEA Grapalat" w:hAnsi="GHEA Grapalat" w:cs="Garamond"/>
          <w:b/>
          <w:bCs/>
          <w:sz w:val="20"/>
          <w:szCs w:val="20"/>
          <w:lang w:val="hy-AM"/>
        </w:rPr>
        <w:t>1</w:t>
      </w:r>
      <w:r w:rsidRPr="002B5DD6">
        <w:rPr>
          <w:rFonts w:ascii="GHEA Grapalat" w:hAnsi="GHEA Grapalat" w:cs="Garamond"/>
          <w:b/>
          <w:bCs/>
          <w:sz w:val="20"/>
          <w:szCs w:val="20"/>
        </w:rPr>
        <w:t>.</w:t>
      </w:r>
      <w:proofErr w:type="gramEnd"/>
      <w:r w:rsidRPr="002B5DD6">
        <w:rPr>
          <w:rFonts w:ascii="GHEA Grapalat" w:hAnsi="GHEA Grapalat" w:cs="Garamond"/>
          <w:b/>
          <w:bCs/>
          <w:sz w:val="20"/>
          <w:szCs w:val="20"/>
        </w:rPr>
        <w:t xml:space="preserve"> </w:t>
      </w:r>
      <w:proofErr w:type="spellStart"/>
      <w:r w:rsidRPr="002B5DD6">
        <w:rPr>
          <w:rFonts w:ascii="GHEA Grapalat" w:hAnsi="GHEA Grapalat" w:cs="Garamond"/>
          <w:b/>
          <w:bCs/>
          <w:sz w:val="20"/>
          <w:szCs w:val="20"/>
        </w:rPr>
        <w:t>Ծախսերի</w:t>
      </w:r>
      <w:proofErr w:type="spellEnd"/>
      <w:r w:rsidRPr="002B5DD6">
        <w:rPr>
          <w:rFonts w:ascii="GHEA Grapalat" w:hAnsi="GHEA Grapalat" w:cs="Garamond"/>
          <w:b/>
          <w:bCs/>
          <w:sz w:val="20"/>
          <w:szCs w:val="20"/>
        </w:rPr>
        <w:t xml:space="preserve"> </w:t>
      </w:r>
      <w:proofErr w:type="spellStart"/>
      <w:r w:rsidRPr="002B5DD6">
        <w:rPr>
          <w:rFonts w:ascii="GHEA Grapalat" w:hAnsi="GHEA Grapalat" w:cs="Garamond"/>
          <w:b/>
          <w:bCs/>
          <w:sz w:val="20"/>
          <w:szCs w:val="20"/>
        </w:rPr>
        <w:t>վրա</w:t>
      </w:r>
      <w:proofErr w:type="spellEnd"/>
      <w:r w:rsidRPr="002B5DD6">
        <w:rPr>
          <w:rFonts w:ascii="GHEA Grapalat" w:hAnsi="GHEA Grapalat" w:cs="Garamond"/>
          <w:b/>
          <w:bCs/>
          <w:sz w:val="20"/>
          <w:szCs w:val="20"/>
        </w:rPr>
        <w:t xml:space="preserve"> </w:t>
      </w:r>
      <w:proofErr w:type="spellStart"/>
      <w:r w:rsidRPr="002B5DD6">
        <w:rPr>
          <w:rFonts w:ascii="GHEA Grapalat" w:hAnsi="GHEA Grapalat" w:cs="Garamond"/>
          <w:b/>
          <w:bCs/>
          <w:sz w:val="20"/>
          <w:szCs w:val="20"/>
        </w:rPr>
        <w:t>ազդող</w:t>
      </w:r>
      <w:proofErr w:type="spellEnd"/>
      <w:r w:rsidRPr="002B5DD6">
        <w:rPr>
          <w:rFonts w:ascii="GHEA Grapalat" w:hAnsi="GHEA Grapalat" w:cs="Garamond"/>
          <w:b/>
          <w:bCs/>
          <w:sz w:val="20"/>
          <w:szCs w:val="20"/>
        </w:rPr>
        <w:t xml:space="preserve"> </w:t>
      </w:r>
      <w:proofErr w:type="spellStart"/>
      <w:r w:rsidRPr="002B5DD6">
        <w:rPr>
          <w:rFonts w:ascii="GHEA Grapalat" w:hAnsi="GHEA Grapalat" w:cs="Garamond"/>
          <w:b/>
          <w:bCs/>
          <w:sz w:val="20"/>
          <w:szCs w:val="20"/>
        </w:rPr>
        <w:t>ծախսային</w:t>
      </w:r>
      <w:proofErr w:type="spellEnd"/>
      <w:r w:rsidRPr="002B5DD6">
        <w:rPr>
          <w:rFonts w:ascii="GHEA Grapalat" w:hAnsi="GHEA Grapalat" w:cs="Garamond"/>
          <w:b/>
          <w:bCs/>
          <w:sz w:val="20"/>
          <w:szCs w:val="20"/>
        </w:rPr>
        <w:t xml:space="preserve"> </w:t>
      </w:r>
      <w:proofErr w:type="spellStart"/>
      <w:r w:rsidRPr="002B5DD6">
        <w:rPr>
          <w:rFonts w:ascii="GHEA Grapalat" w:hAnsi="GHEA Grapalat" w:cs="Garamond"/>
          <w:b/>
          <w:bCs/>
          <w:sz w:val="20"/>
          <w:szCs w:val="20"/>
        </w:rPr>
        <w:t>գործոնները</w:t>
      </w:r>
      <w:proofErr w:type="spellEnd"/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2429"/>
        <w:gridCol w:w="1266"/>
        <w:gridCol w:w="1408"/>
        <w:gridCol w:w="1562"/>
        <w:gridCol w:w="810"/>
        <w:gridCol w:w="810"/>
        <w:gridCol w:w="900"/>
        <w:gridCol w:w="874"/>
        <w:gridCol w:w="729"/>
        <w:gridCol w:w="2257"/>
      </w:tblGrid>
      <w:tr w:rsidR="00AF7572" w:rsidRPr="002B5DD6" w:rsidTr="006B694D">
        <w:trPr>
          <w:trHeight w:val="271"/>
        </w:trPr>
        <w:tc>
          <w:tcPr>
            <w:tcW w:w="2429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F7572" w:rsidRPr="002B5DD6" w:rsidRDefault="00AF7572" w:rsidP="00B31B6C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Ծախսային</w:t>
            </w:r>
            <w:proofErr w:type="spellEnd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գործոնը</w:t>
            </w:r>
            <w:proofErr w:type="spellEnd"/>
            <w:r w:rsidRPr="002B5DD6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և սպառվող</w:t>
            </w:r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 xml:space="preserve"> (</w:t>
            </w:r>
            <w:proofErr w:type="spellStart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ծախսվող</w:t>
            </w:r>
            <w:proofErr w:type="spellEnd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 xml:space="preserve">) </w:t>
            </w:r>
            <w:r w:rsidRPr="002B5DD6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ռեսուրսը</w:t>
            </w:r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r w:rsidRPr="002B5DD6"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>5</w:t>
            </w:r>
            <w:r w:rsidRPr="002B5DD6">
              <w:rPr>
                <w:rFonts w:ascii="GHEA Grapalat" w:eastAsia="MS Mincho" w:hAnsi="GHEA Grapalat" w:cs="MS Mincho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266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F7572" w:rsidRPr="002B5DD6" w:rsidRDefault="00AF7572" w:rsidP="00B31B6C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Գործոնի</w:t>
            </w:r>
            <w:proofErr w:type="spellEnd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տեսակը</w:t>
            </w:r>
            <w:proofErr w:type="spellEnd"/>
            <w:r w:rsidRPr="002B5DD6"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>6</w:t>
            </w:r>
            <w:r w:rsidRPr="002B5DD6">
              <w:rPr>
                <w:rFonts w:ascii="GHEA Grapalat" w:eastAsia="MS Mincho" w:hAnsi="GHEA Grapalat" w:cs="MS Mincho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08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F7572" w:rsidRPr="002B5DD6" w:rsidRDefault="00AF7572" w:rsidP="00B31B6C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Չափի</w:t>
            </w:r>
            <w:proofErr w:type="spellEnd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միավորը</w:t>
            </w:r>
            <w:proofErr w:type="spellEnd"/>
            <w:r w:rsidRPr="002B5DD6"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>7</w:t>
            </w:r>
            <w:r w:rsidRPr="002B5DD6">
              <w:rPr>
                <w:rFonts w:ascii="GHEA Grapalat" w:eastAsia="MS Mincho" w:hAnsi="GHEA Grapalat" w:cs="MS Mincho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562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F7572" w:rsidRPr="002B5DD6" w:rsidRDefault="00AF7572" w:rsidP="00B31B6C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proofErr w:type="spellStart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Ստանդարտի</w:t>
            </w:r>
            <w:proofErr w:type="spellEnd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 xml:space="preserve"> (</w:t>
            </w:r>
            <w:proofErr w:type="spellStart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նորմատիվի</w:t>
            </w:r>
            <w:proofErr w:type="spellEnd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 xml:space="preserve">) </w:t>
            </w:r>
            <w:proofErr w:type="spellStart"/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առկայությունը</w:t>
            </w:r>
            <w:proofErr w:type="spellEnd"/>
            <w:r w:rsidRPr="002B5DD6"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>8</w:t>
            </w:r>
          </w:p>
        </w:tc>
        <w:tc>
          <w:tcPr>
            <w:tcW w:w="4123" w:type="dxa"/>
            <w:gridSpan w:val="5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F7572" w:rsidRPr="002B5DD6" w:rsidRDefault="00AF7572" w:rsidP="00B31B6C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 w:rsidRPr="002B5DD6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Գործոնի</w:t>
            </w:r>
            <w:r w:rsidRPr="008E13AA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կամ </w:t>
            </w:r>
            <w:r w:rsidRPr="002B5DD6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ռեսուրսի սպառման (ծախսման) մակարդակը</w:t>
            </w:r>
            <w:r w:rsidRPr="008E13AA"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>9</w:t>
            </w:r>
            <w:r w:rsidRPr="002B5DD6"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 xml:space="preserve"> </w:t>
            </w:r>
          </w:p>
        </w:tc>
        <w:tc>
          <w:tcPr>
            <w:tcW w:w="2257" w:type="dxa"/>
            <w:vMerge w:val="restart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F7572" w:rsidRPr="004D60C2" w:rsidRDefault="00AF7572" w:rsidP="00B31B6C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 w:rsidRPr="008E13AA">
              <w:rPr>
                <w:rFonts w:ascii="GHEA Grapalat" w:eastAsia="MS Mincho" w:hAnsi="GHEA Grapalat" w:cs="MS Mincho"/>
                <w:sz w:val="18"/>
                <w:szCs w:val="18"/>
              </w:rPr>
              <w:t>Հիմնավորումներ</w:t>
            </w:r>
            <w:proofErr w:type="spellEnd"/>
            <w:r w:rsidRPr="008E13AA">
              <w:rPr>
                <w:rFonts w:ascii="GHEA Grapalat" w:eastAsia="MS Mincho" w:hAnsi="GHEA Grapalat" w:cs="MS Mincho"/>
                <w:sz w:val="18"/>
                <w:szCs w:val="18"/>
              </w:rPr>
              <w:t>/</w:t>
            </w:r>
            <w:proofErr w:type="spellStart"/>
            <w:r w:rsidRPr="008E13AA">
              <w:rPr>
                <w:rFonts w:ascii="GHEA Grapalat" w:eastAsia="MS Mincho" w:hAnsi="GHEA Grapalat" w:cs="MS Mincho"/>
                <w:sz w:val="18"/>
                <w:szCs w:val="18"/>
              </w:rPr>
              <w:t>Պատճառներ</w:t>
            </w:r>
            <w:proofErr w:type="spellEnd"/>
            <w:r w:rsidRPr="008E13AA"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>10</w:t>
            </w:r>
            <w:r w:rsidRPr="00EF5E9E">
              <w:rPr>
                <w:rFonts w:ascii="GHEA Grapalat" w:eastAsia="MS Mincho" w:hAnsi="GHEA Grapalat" w:cs="MS Mincho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F7572" w:rsidRPr="002B5DD6" w:rsidTr="006B694D">
        <w:trPr>
          <w:trHeight w:val="164"/>
        </w:trPr>
        <w:tc>
          <w:tcPr>
            <w:tcW w:w="2429" w:type="dxa"/>
            <w:vMerge/>
            <w:shd w:val="clear" w:color="auto" w:fill="D9D9D9"/>
            <w:vAlign w:val="center"/>
            <w:hideMark/>
          </w:tcPr>
          <w:p w:rsidR="00AF7572" w:rsidRPr="002B5DD6" w:rsidRDefault="00AF7572" w:rsidP="00B31B6C">
            <w:pPr>
              <w:jc w:val="both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D9D9D9"/>
            <w:vAlign w:val="center"/>
            <w:hideMark/>
          </w:tcPr>
          <w:p w:rsidR="00AF7572" w:rsidRPr="002B5DD6" w:rsidRDefault="00AF7572" w:rsidP="00B31B6C">
            <w:pPr>
              <w:jc w:val="both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D9D9D9"/>
            <w:vAlign w:val="center"/>
            <w:hideMark/>
          </w:tcPr>
          <w:p w:rsidR="00AF7572" w:rsidRPr="002B5DD6" w:rsidRDefault="00AF7572" w:rsidP="00B31B6C">
            <w:pPr>
              <w:jc w:val="both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D9D9D9"/>
            <w:vAlign w:val="center"/>
            <w:hideMark/>
          </w:tcPr>
          <w:p w:rsidR="00AF7572" w:rsidRPr="002B5DD6" w:rsidRDefault="00AF7572" w:rsidP="00B31B6C">
            <w:pPr>
              <w:jc w:val="both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AF7572" w:rsidRPr="002B5DD6" w:rsidRDefault="00AF7572" w:rsidP="00B31B6C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2018թ.</w:t>
            </w:r>
          </w:p>
        </w:tc>
        <w:tc>
          <w:tcPr>
            <w:tcW w:w="810" w:type="dxa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AF7572" w:rsidRPr="002B5DD6" w:rsidRDefault="00AF7572" w:rsidP="00B31B6C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2019թ.</w:t>
            </w:r>
          </w:p>
        </w:tc>
        <w:tc>
          <w:tcPr>
            <w:tcW w:w="900" w:type="dxa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AF7572" w:rsidRPr="002B5DD6" w:rsidRDefault="00AF7572" w:rsidP="00B31B6C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2020թ.</w:t>
            </w:r>
          </w:p>
        </w:tc>
        <w:tc>
          <w:tcPr>
            <w:tcW w:w="874" w:type="dxa"/>
            <w:shd w:val="clear" w:color="auto" w:fill="D9D9D9"/>
            <w:vAlign w:val="center"/>
          </w:tcPr>
          <w:p w:rsidR="00AF7572" w:rsidRPr="002B5DD6" w:rsidRDefault="00AF7572" w:rsidP="00B31B6C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2021թ.</w:t>
            </w:r>
          </w:p>
        </w:tc>
        <w:tc>
          <w:tcPr>
            <w:tcW w:w="729" w:type="dxa"/>
            <w:shd w:val="clear" w:color="auto" w:fill="D9D9D9"/>
            <w:vAlign w:val="center"/>
          </w:tcPr>
          <w:p w:rsidR="00AF7572" w:rsidRPr="002B5DD6" w:rsidRDefault="00AF7572" w:rsidP="00B31B6C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2B5DD6">
              <w:rPr>
                <w:rFonts w:ascii="GHEA Grapalat" w:eastAsia="MS Mincho" w:hAnsi="GHEA Grapalat" w:cs="MS Mincho"/>
                <w:sz w:val="18"/>
                <w:szCs w:val="18"/>
              </w:rPr>
              <w:t>2022թ.</w:t>
            </w:r>
          </w:p>
        </w:tc>
        <w:tc>
          <w:tcPr>
            <w:tcW w:w="2257" w:type="dxa"/>
            <w:vMerge/>
            <w:shd w:val="clear" w:color="auto" w:fill="D9D9D9"/>
            <w:vAlign w:val="center"/>
            <w:hideMark/>
          </w:tcPr>
          <w:p w:rsidR="00AF7572" w:rsidRPr="002B5DD6" w:rsidRDefault="00AF7572" w:rsidP="00B31B6C">
            <w:pPr>
              <w:jc w:val="both"/>
              <w:rPr>
                <w:rFonts w:ascii="GHEA Grapalat" w:eastAsia="MS Mincho" w:hAnsi="GHEA Grapalat" w:cs="MS Mincho"/>
                <w:b/>
                <w:sz w:val="18"/>
                <w:szCs w:val="18"/>
              </w:rPr>
            </w:pPr>
          </w:p>
        </w:tc>
      </w:tr>
      <w:tr w:rsidR="00AF7572" w:rsidRPr="002B5DD6" w:rsidTr="00B31B6C">
        <w:trPr>
          <w:trHeight w:val="235"/>
        </w:trPr>
        <w:tc>
          <w:tcPr>
            <w:tcW w:w="13045" w:type="dxa"/>
            <w:gridSpan w:val="10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F7572" w:rsidRPr="002B5DD6" w:rsidRDefault="00AF7572" w:rsidP="00B31B6C">
            <w:pPr>
              <w:jc w:val="both"/>
              <w:rPr>
                <w:rFonts w:ascii="Sylfaen" w:eastAsia="MS Mincho" w:hAnsi="Sylfaen" w:cs="MS Mincho"/>
                <w:bCs/>
                <w:kern w:val="36"/>
                <w:sz w:val="18"/>
                <w:szCs w:val="18"/>
              </w:rPr>
            </w:pPr>
            <w:proofErr w:type="spellStart"/>
            <w:r w:rsidRPr="002B5DD6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Գնային</w:t>
            </w:r>
            <w:proofErr w:type="spellEnd"/>
            <w:r w:rsidRPr="002B5DD6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 xml:space="preserve"> և </w:t>
            </w:r>
            <w:proofErr w:type="spellStart"/>
            <w:r w:rsidRPr="002B5DD6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ոչ</w:t>
            </w:r>
            <w:proofErr w:type="spellEnd"/>
            <w:r w:rsidRPr="002B5DD6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2B5DD6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գնային</w:t>
            </w:r>
            <w:proofErr w:type="spellEnd"/>
            <w:r w:rsidRPr="002B5DD6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2B5DD6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գործոններ</w:t>
            </w:r>
            <w:proofErr w:type="spellEnd"/>
            <w:r w:rsidRPr="002B5DD6">
              <w:rPr>
                <w:rFonts w:ascii="Sylfaen" w:eastAsia="MS Mincho" w:hAnsi="Sylfaen" w:cs="Courier New"/>
                <w:bCs/>
                <w:kern w:val="36"/>
                <w:sz w:val="18"/>
                <w:szCs w:val="18"/>
              </w:rPr>
              <w:t>՝</w:t>
            </w:r>
          </w:p>
        </w:tc>
      </w:tr>
      <w:tr w:rsidR="006B694D" w:rsidRPr="002B5DD6" w:rsidTr="0075566E">
        <w:trPr>
          <w:trHeight w:val="1308"/>
        </w:trPr>
        <w:tc>
          <w:tcPr>
            <w:tcW w:w="2429" w:type="dxa"/>
            <w:vMerge w:val="restar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Pr="002B5DD6" w:rsidRDefault="0075566E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Տավուշի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մ</w:t>
            </w:r>
            <w:r w:rsidR="006B694D" w:rsidRPr="009A788D">
              <w:rPr>
                <w:rFonts w:ascii="GHEA Grapalat" w:hAnsi="GHEA Grapalat" w:cs="Garamond"/>
                <w:bCs/>
                <w:sz w:val="18"/>
                <w:szCs w:val="18"/>
              </w:rPr>
              <w:t>արզային</w:t>
            </w:r>
            <w:proofErr w:type="spellEnd"/>
            <w:r w:rsidR="006B694D"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aramond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տեղական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/ </w:t>
            </w:r>
            <w:proofErr w:type="spellStart"/>
            <w:r w:rsidR="006B694D" w:rsidRPr="009A788D">
              <w:rPr>
                <w:rFonts w:ascii="GHEA Grapalat" w:hAnsi="GHEA Grapalat" w:cs="Garamond"/>
                <w:bCs/>
                <w:sz w:val="18"/>
                <w:szCs w:val="18"/>
              </w:rPr>
              <w:t>նշանակության</w:t>
            </w:r>
            <w:proofErr w:type="spellEnd"/>
            <w:r w:rsidR="006B694D"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ավտո</w:t>
            </w:r>
            <w:r w:rsidR="006B694D" w:rsidRPr="009A788D">
              <w:rPr>
                <w:rFonts w:ascii="GHEA Grapalat" w:hAnsi="GHEA Grapalat" w:cs="Garamond"/>
                <w:bCs/>
                <w:sz w:val="18"/>
                <w:szCs w:val="18"/>
              </w:rPr>
              <w:t>ճանապարհ</w:t>
            </w:r>
            <w:r w:rsidR="006B694D">
              <w:rPr>
                <w:rFonts w:ascii="GHEA Grapalat" w:hAnsi="GHEA Grapalat" w:cs="Garamond"/>
                <w:bCs/>
                <w:sz w:val="18"/>
                <w:szCs w:val="18"/>
              </w:rPr>
              <w:t>ների</w:t>
            </w:r>
            <w:proofErr w:type="spellEnd"/>
            <w:r w:rsidR="006B694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="00C51B6D">
              <w:rPr>
                <w:rFonts w:ascii="GHEA Grapalat" w:hAnsi="GHEA Grapalat" w:cs="Garamond"/>
                <w:bCs/>
                <w:sz w:val="18"/>
                <w:szCs w:val="18"/>
              </w:rPr>
              <w:t>ընթացիկ</w:t>
            </w:r>
            <w:proofErr w:type="spellEnd"/>
            <w:r w:rsidR="00C51B6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ամառային</w:t>
            </w:r>
            <w:proofErr w:type="spellEnd"/>
            <w:r w:rsidR="00C51B6D">
              <w:rPr>
                <w:rFonts w:ascii="GHEA Grapalat" w:hAnsi="GHEA Grapalat" w:cs="Garamond"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ընթացիկ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ձմեռային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պահպանման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աշխատանքներ</w:t>
            </w:r>
            <w:proofErr w:type="spellEnd"/>
          </w:p>
          <w:p w:rsidR="006B694D" w:rsidRPr="002B5DD6" w:rsidRDefault="006B694D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Default="006B694D" w:rsidP="00AB7993">
            <w:pPr>
              <w:jc w:val="center"/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</w:t>
            </w:r>
            <w:r w:rsidRPr="002B5DD6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նային</w:t>
            </w:r>
            <w:proofErr w:type="spellEnd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 xml:space="preserve"> </w:t>
            </w:r>
          </w:p>
          <w:p w:rsidR="006B694D" w:rsidRPr="002B5DD6" w:rsidRDefault="006B694D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գործոն</w:t>
            </w:r>
            <w:proofErr w:type="spellEnd"/>
          </w:p>
        </w:tc>
        <w:tc>
          <w:tcPr>
            <w:tcW w:w="1408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Pr="002B5DD6" w:rsidRDefault="006B694D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մլն</w:t>
            </w:r>
            <w:proofErr w:type="spellEnd"/>
            <w:proofErr w:type="gramEnd"/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56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Pr="002B5DD6" w:rsidRDefault="006B694D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ոչ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Pr="002B5DD6" w:rsidRDefault="0075566E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87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.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1025</w:t>
            </w:r>
          </w:p>
        </w:tc>
        <w:tc>
          <w:tcPr>
            <w:tcW w:w="8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Pr="002B5DD6" w:rsidRDefault="0075566E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84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.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755</w:t>
            </w:r>
          </w:p>
        </w:tc>
        <w:tc>
          <w:tcPr>
            <w:tcW w:w="90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Pr="002B5DD6" w:rsidRDefault="002177BA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92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.</w:t>
            </w:r>
            <w:r w:rsidR="0075566E">
              <w:rPr>
                <w:rFonts w:ascii="GHEA Grapalat" w:eastAsia="MS Mincho" w:hAnsi="GHEA Grapalat" w:cs="MS Mincho"/>
                <w:sz w:val="18"/>
                <w:szCs w:val="18"/>
              </w:rPr>
              <w:t>5</w:t>
            </w:r>
          </w:p>
        </w:tc>
        <w:tc>
          <w:tcPr>
            <w:tcW w:w="87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6B694D" w:rsidRPr="002B5DD6" w:rsidRDefault="002177BA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97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.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B694D" w:rsidRPr="002B5DD6" w:rsidRDefault="002177BA" w:rsidP="002177BA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103.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.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8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Pr="00256AF3" w:rsidRDefault="00256AF3" w:rsidP="00256AF3">
            <w:pPr>
              <w:rPr>
                <w:rFonts w:ascii="GHEA Grapalat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eastAsia="ru-RU"/>
              </w:rPr>
              <w:t>Ճ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անապարհների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և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դրանց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վրա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գտնվող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ինժեներական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կառույցների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պահպանման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աշխատանքների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արդյունավետության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բարձրացման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նպատակով</w:t>
            </w:r>
            <w:r w:rsidRPr="00256AF3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՝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ապահովել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6AF3">
              <w:rPr>
                <w:rFonts w:ascii="GHEA Grapalat" w:hAnsi="GHEA Grapalat" w:cs="Sylfaen"/>
                <w:sz w:val="18"/>
                <w:szCs w:val="18"/>
                <w:lang w:eastAsia="ru-RU"/>
              </w:rPr>
              <w:t>նրանց</w:t>
            </w:r>
            <w:proofErr w:type="spellEnd"/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պահպանվածությունն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այնպիսի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վիճակում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,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որը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համապատասխանում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է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անվտանգ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և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անխափան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երթևեկության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ապահովման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 </w:t>
            </w:r>
            <w:r w:rsidRPr="00256AF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պահանջներին</w:t>
            </w:r>
            <w:r w:rsidRPr="00256AF3">
              <w:rPr>
                <w:rFonts w:ascii="GHEA Grapalat" w:hAnsi="GHEA Grapalat"/>
                <w:sz w:val="18"/>
                <w:szCs w:val="18"/>
                <w:lang w:eastAsia="ru-RU"/>
              </w:rPr>
              <w:t xml:space="preserve">: </w:t>
            </w:r>
          </w:p>
          <w:p w:rsidR="00CC7648" w:rsidRPr="002B5DD6" w:rsidRDefault="00CC7648" w:rsidP="00817180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6B694D" w:rsidRPr="002B5DD6" w:rsidTr="0075566E">
        <w:trPr>
          <w:trHeight w:val="235"/>
        </w:trPr>
        <w:tc>
          <w:tcPr>
            <w:tcW w:w="2429" w:type="dxa"/>
            <w:vMerge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Pr="002B5DD6" w:rsidRDefault="006B694D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Default="006B694D" w:rsidP="00AB7993">
            <w:pPr>
              <w:jc w:val="center"/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ոչ</w:t>
            </w:r>
            <w:proofErr w:type="spellEnd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</w:t>
            </w:r>
            <w:r w:rsidRPr="002B5DD6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նային</w:t>
            </w:r>
            <w:proofErr w:type="spellEnd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 xml:space="preserve"> </w:t>
            </w:r>
          </w:p>
          <w:p w:rsidR="006B694D" w:rsidRPr="002B5DD6" w:rsidRDefault="006B694D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գործոն</w:t>
            </w:r>
            <w:proofErr w:type="spellEnd"/>
          </w:p>
        </w:tc>
        <w:tc>
          <w:tcPr>
            <w:tcW w:w="1408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F14833" w:rsidRDefault="006B694D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կմ</w:t>
            </w:r>
            <w:proofErr w:type="spellEnd"/>
            <w:r>
              <w:rPr>
                <w:rFonts w:ascii="GHEA Grapalat" w:eastAsia="MS Mincho" w:hAnsi="GHEA Grapalat" w:cs="MS Mincho"/>
                <w:sz w:val="18"/>
                <w:szCs w:val="18"/>
              </w:rPr>
              <w:t>,</w:t>
            </w:r>
          </w:p>
          <w:p w:rsidR="006B694D" w:rsidRDefault="006B694D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ամառ</w:t>
            </w:r>
            <w:proofErr w:type="spellEnd"/>
            <w:r>
              <w:rPr>
                <w:rFonts w:ascii="GHEA Grapalat" w:eastAsia="MS Mincho" w:hAnsi="GHEA Grapalat" w:cs="MS Mincho"/>
                <w:sz w:val="18"/>
                <w:szCs w:val="18"/>
              </w:rPr>
              <w:t>/</w:t>
            </w:r>
          </w:p>
          <w:p w:rsidR="006B694D" w:rsidRPr="002B5DD6" w:rsidRDefault="006B694D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ձմեռ</w:t>
            </w:r>
            <w:proofErr w:type="spellEnd"/>
          </w:p>
        </w:tc>
        <w:tc>
          <w:tcPr>
            <w:tcW w:w="156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Pr="002B5DD6" w:rsidRDefault="006B694D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ոչ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Default="002177BA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64.3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/</w:t>
            </w:r>
          </w:p>
          <w:p w:rsidR="006B694D" w:rsidRPr="002B5DD6" w:rsidRDefault="002177BA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111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.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Default="002177BA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64.8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/</w:t>
            </w:r>
          </w:p>
          <w:p w:rsidR="006B694D" w:rsidRPr="002B5DD6" w:rsidRDefault="002177BA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111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.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Default="0075566E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74.2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/</w:t>
            </w:r>
          </w:p>
          <w:p w:rsidR="006B694D" w:rsidRPr="002B5DD6" w:rsidRDefault="0075566E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111.0</w:t>
            </w:r>
          </w:p>
        </w:tc>
        <w:tc>
          <w:tcPr>
            <w:tcW w:w="87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6B694D" w:rsidRDefault="002177BA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80.6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/</w:t>
            </w:r>
          </w:p>
          <w:p w:rsidR="006B694D" w:rsidRPr="002B5DD6" w:rsidRDefault="0075566E" w:rsidP="0075566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111.0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B694D" w:rsidRDefault="002177BA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88.2</w:t>
            </w:r>
            <w:r w:rsidR="006B694D">
              <w:rPr>
                <w:rFonts w:ascii="GHEA Grapalat" w:eastAsia="MS Mincho" w:hAnsi="GHEA Grapalat" w:cs="MS Mincho"/>
                <w:sz w:val="18"/>
                <w:szCs w:val="18"/>
              </w:rPr>
              <w:t>/</w:t>
            </w:r>
          </w:p>
          <w:p w:rsidR="006B694D" w:rsidRPr="002B5DD6" w:rsidRDefault="002177BA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111.0</w:t>
            </w:r>
          </w:p>
        </w:tc>
        <w:tc>
          <w:tcPr>
            <w:tcW w:w="2257" w:type="dxa"/>
            <w:vMerge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6B694D" w:rsidRPr="002B5DD6" w:rsidRDefault="006B694D" w:rsidP="00AB799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AF7572" w:rsidRPr="002B5DD6" w:rsidTr="00B31B6C">
        <w:trPr>
          <w:trHeight w:val="235"/>
        </w:trPr>
        <w:tc>
          <w:tcPr>
            <w:tcW w:w="13045" w:type="dxa"/>
            <w:gridSpan w:val="10"/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AF7572" w:rsidRPr="002B5DD6" w:rsidRDefault="00AF7572" w:rsidP="00E01E34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  <w:r w:rsidRPr="002B5DD6"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Սպառվող ռեսուրսներ՝</w:t>
            </w:r>
          </w:p>
        </w:tc>
      </w:tr>
      <w:tr w:rsidR="00256AF3" w:rsidRPr="002B5DD6" w:rsidTr="006B694D">
        <w:trPr>
          <w:trHeight w:val="1218"/>
        </w:trPr>
        <w:tc>
          <w:tcPr>
            <w:tcW w:w="2429" w:type="dxa"/>
            <w:vMerge w:val="restar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Pr="002B5DD6" w:rsidRDefault="00256AF3" w:rsidP="0075566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Տավուշի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մ</w:t>
            </w:r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արզային</w:t>
            </w:r>
            <w:proofErr w:type="spellEnd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Garamond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տեղական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/ </w:t>
            </w:r>
            <w:proofErr w:type="spellStart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նշանակության</w:t>
            </w:r>
            <w:proofErr w:type="spellEnd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ավտո</w:t>
            </w:r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ճանապարհ</w:t>
            </w:r>
            <w:r>
              <w:rPr>
                <w:rFonts w:ascii="GHEA Grapalat" w:hAnsi="GHEA Grapalat" w:cs="Garamond"/>
                <w:bCs/>
                <w:sz w:val="18"/>
                <w:szCs w:val="18"/>
              </w:rPr>
              <w:t>ների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ընթացիկ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ամառային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ընթացիկ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ձմեռային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պահպանման</w:t>
            </w:r>
            <w:proofErr w:type="spellEnd"/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Garamond"/>
                <w:bCs/>
                <w:sz w:val="18"/>
                <w:szCs w:val="18"/>
              </w:rPr>
              <w:t>աշխատանքներ</w:t>
            </w:r>
            <w:proofErr w:type="spellEnd"/>
          </w:p>
          <w:p w:rsidR="00256AF3" w:rsidRPr="002B5DD6" w:rsidRDefault="00256AF3" w:rsidP="00B31B6C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Default="00256AF3" w:rsidP="0075566E">
            <w:pPr>
              <w:jc w:val="center"/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</w:t>
            </w:r>
            <w:r w:rsidRPr="002B5DD6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նային</w:t>
            </w:r>
            <w:proofErr w:type="spellEnd"/>
          </w:p>
          <w:p w:rsidR="00256AF3" w:rsidRPr="002B5DD6" w:rsidRDefault="00256AF3" w:rsidP="0075566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գործոն</w:t>
            </w:r>
            <w:proofErr w:type="spellEnd"/>
          </w:p>
        </w:tc>
        <w:tc>
          <w:tcPr>
            <w:tcW w:w="1408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Pr="002B5DD6" w:rsidRDefault="00256AF3" w:rsidP="0075566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մլն</w:t>
            </w:r>
            <w:proofErr w:type="spellEnd"/>
            <w:proofErr w:type="gramEnd"/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56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Pr="002B5DD6" w:rsidRDefault="00256AF3" w:rsidP="0075566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ոչ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Pr="002B5DD6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87.1025</w:t>
            </w:r>
          </w:p>
        </w:tc>
        <w:tc>
          <w:tcPr>
            <w:tcW w:w="8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Pr="002B5DD6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84.755</w:t>
            </w:r>
          </w:p>
        </w:tc>
        <w:tc>
          <w:tcPr>
            <w:tcW w:w="90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Pr="002B5DD6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92.5</w:t>
            </w:r>
          </w:p>
        </w:tc>
        <w:tc>
          <w:tcPr>
            <w:tcW w:w="87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6AF3" w:rsidRPr="002B5DD6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97.2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56AF3" w:rsidRPr="002B5DD6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103..8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817180" w:rsidRDefault="00980EE6" w:rsidP="00817180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Տ</w:t>
            </w:r>
            <w:r w:rsidR="00817180">
              <w:rPr>
                <w:rFonts w:ascii="GHEA Grapalat" w:eastAsia="MS Mincho" w:hAnsi="GHEA Grapalat" w:cs="MS Mincho"/>
                <w:sz w:val="18"/>
                <w:szCs w:val="18"/>
              </w:rPr>
              <w:t>նտեսական</w:t>
            </w:r>
            <w:proofErr w:type="spellEnd"/>
            <w:r w:rsidR="00817180">
              <w:rPr>
                <w:rFonts w:ascii="GHEA Grapalat" w:eastAsia="MS Mincho" w:hAnsi="GHEA Grapalat" w:cs="MS Mincho"/>
                <w:sz w:val="18"/>
                <w:szCs w:val="18"/>
              </w:rPr>
              <w:t xml:space="preserve"> և </w:t>
            </w:r>
            <w:proofErr w:type="spellStart"/>
            <w:r w:rsidR="00817180">
              <w:rPr>
                <w:rFonts w:ascii="GHEA Grapalat" w:eastAsia="MS Mincho" w:hAnsi="GHEA Grapalat" w:cs="MS Mincho"/>
                <w:sz w:val="18"/>
                <w:szCs w:val="18"/>
              </w:rPr>
              <w:t>ֆինանսական</w:t>
            </w:r>
            <w:proofErr w:type="spellEnd"/>
            <w:r w:rsidR="00817180"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 w:rsidR="00817180">
              <w:rPr>
                <w:rFonts w:ascii="GHEA Grapalat" w:eastAsia="MS Mincho" w:hAnsi="GHEA Grapalat" w:cs="MS Mincho"/>
                <w:sz w:val="18"/>
                <w:szCs w:val="18"/>
              </w:rPr>
              <w:t>առումով</w:t>
            </w:r>
            <w:proofErr w:type="spellEnd"/>
            <w:r w:rsidR="00817180"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նպատակահ</w:t>
            </w:r>
            <w:r w:rsidR="00EE61E1">
              <w:rPr>
                <w:rFonts w:ascii="GHEA Grapalat" w:eastAsia="MS Mincho" w:hAnsi="GHEA Grapalat" w:cs="MS Mincho"/>
                <w:sz w:val="18"/>
                <w:szCs w:val="18"/>
              </w:rPr>
              <w:t>ար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մարության</w:t>
            </w:r>
            <w:proofErr w:type="spellEnd"/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տեսանկյունից</w:t>
            </w:r>
            <w:proofErr w:type="spellEnd"/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ներկայացված</w:t>
            </w:r>
            <w:proofErr w:type="spellEnd"/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է </w:t>
            </w:r>
            <w:proofErr w:type="spellStart"/>
            <w:r w:rsidR="00817180">
              <w:rPr>
                <w:rFonts w:ascii="GHEA Grapalat" w:eastAsia="MS Mincho" w:hAnsi="GHEA Grapalat" w:cs="MS Mincho"/>
                <w:sz w:val="18"/>
                <w:szCs w:val="18"/>
              </w:rPr>
              <w:t>ավտոճանապարհների</w:t>
            </w:r>
            <w:proofErr w:type="spellEnd"/>
            <w:r w:rsidR="00817180"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արդյունավետ</w:t>
            </w:r>
            <w:proofErr w:type="spellEnd"/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 w:rsidR="00817180">
              <w:rPr>
                <w:rFonts w:ascii="GHEA Grapalat" w:eastAsia="MS Mincho" w:hAnsi="GHEA Grapalat" w:cs="MS Mincho"/>
                <w:sz w:val="18"/>
                <w:szCs w:val="18"/>
              </w:rPr>
              <w:t>պահպանման</w:t>
            </w:r>
            <w:proofErr w:type="spellEnd"/>
            <w:r w:rsidR="00817180"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 w:rsidR="00817180">
              <w:rPr>
                <w:rFonts w:ascii="GHEA Grapalat" w:eastAsia="MS Mincho" w:hAnsi="GHEA Grapalat" w:cs="MS Mincho"/>
                <w:sz w:val="18"/>
                <w:szCs w:val="18"/>
              </w:rPr>
              <w:t>ցուցանիշները</w:t>
            </w:r>
            <w:proofErr w:type="spellEnd"/>
          </w:p>
          <w:p w:rsidR="00256AF3" w:rsidRPr="002B5DD6" w:rsidRDefault="00256AF3" w:rsidP="00586E21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6AF3" w:rsidRPr="002B5DD6" w:rsidTr="006B694D">
        <w:trPr>
          <w:trHeight w:val="235"/>
        </w:trPr>
        <w:tc>
          <w:tcPr>
            <w:tcW w:w="2429" w:type="dxa"/>
            <w:vMerge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Pr="002B5DD6" w:rsidRDefault="00256AF3" w:rsidP="00B31B6C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Pr="002B5DD6" w:rsidRDefault="00256AF3" w:rsidP="0075566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ոչ</w:t>
            </w:r>
            <w:proofErr w:type="spellEnd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</w:t>
            </w:r>
            <w:r w:rsidRPr="002B5DD6"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նային</w:t>
            </w:r>
            <w:proofErr w:type="spellEnd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գործոն</w:t>
            </w:r>
            <w:proofErr w:type="spellEnd"/>
          </w:p>
        </w:tc>
        <w:tc>
          <w:tcPr>
            <w:tcW w:w="1408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Default="00256AF3" w:rsidP="0075566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կմ</w:t>
            </w:r>
            <w:proofErr w:type="spellEnd"/>
            <w:r>
              <w:rPr>
                <w:rFonts w:ascii="GHEA Grapalat" w:eastAsia="MS Mincho" w:hAnsi="GHEA Grapalat" w:cs="MS Mincho"/>
                <w:sz w:val="18"/>
                <w:szCs w:val="18"/>
              </w:rPr>
              <w:t>,</w:t>
            </w:r>
          </w:p>
          <w:p w:rsidR="00256AF3" w:rsidRDefault="00256AF3" w:rsidP="0075566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ամառ</w:t>
            </w:r>
            <w:proofErr w:type="spellEnd"/>
            <w:r>
              <w:rPr>
                <w:rFonts w:ascii="GHEA Grapalat" w:eastAsia="MS Mincho" w:hAnsi="GHEA Grapalat" w:cs="MS Mincho"/>
                <w:sz w:val="18"/>
                <w:szCs w:val="18"/>
              </w:rPr>
              <w:t>/</w:t>
            </w:r>
          </w:p>
          <w:p w:rsidR="00256AF3" w:rsidRPr="002B5DD6" w:rsidRDefault="00256AF3" w:rsidP="0075566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ձմեռ</w:t>
            </w:r>
            <w:proofErr w:type="spellEnd"/>
          </w:p>
        </w:tc>
        <w:tc>
          <w:tcPr>
            <w:tcW w:w="1562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Pr="002B5DD6" w:rsidRDefault="00256AF3" w:rsidP="0075566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proofErr w:type="spellStart"/>
            <w:r>
              <w:rPr>
                <w:rFonts w:ascii="GHEA Grapalat" w:eastAsia="MS Mincho" w:hAnsi="GHEA Grapalat" w:cs="MS Mincho"/>
                <w:sz w:val="18"/>
                <w:szCs w:val="18"/>
              </w:rPr>
              <w:t>ոչ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64.3/</w:t>
            </w:r>
          </w:p>
          <w:p w:rsidR="00256AF3" w:rsidRPr="002B5DD6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111.0</w:t>
            </w:r>
          </w:p>
        </w:tc>
        <w:tc>
          <w:tcPr>
            <w:tcW w:w="81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64.8/</w:t>
            </w:r>
          </w:p>
          <w:p w:rsidR="00256AF3" w:rsidRPr="002B5DD6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111.0</w:t>
            </w:r>
          </w:p>
        </w:tc>
        <w:tc>
          <w:tcPr>
            <w:tcW w:w="900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74.2/</w:t>
            </w:r>
          </w:p>
          <w:p w:rsidR="00256AF3" w:rsidRPr="002B5DD6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111.0</w:t>
            </w:r>
          </w:p>
        </w:tc>
        <w:tc>
          <w:tcPr>
            <w:tcW w:w="874" w:type="dxa"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6AF3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80.6/</w:t>
            </w:r>
          </w:p>
          <w:p w:rsidR="00256AF3" w:rsidRPr="002B5DD6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111.0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56AF3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88.2/</w:t>
            </w:r>
          </w:p>
          <w:p w:rsidR="00256AF3" w:rsidRPr="002B5DD6" w:rsidRDefault="00256AF3" w:rsidP="00A32B5E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111.0</w:t>
            </w:r>
          </w:p>
        </w:tc>
        <w:tc>
          <w:tcPr>
            <w:tcW w:w="2257" w:type="dxa"/>
            <w:vMerge/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6AF3" w:rsidRPr="002B5DD6" w:rsidRDefault="00256AF3" w:rsidP="00B31B6C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</w:tbl>
    <w:p w:rsidR="00AF7572" w:rsidRPr="002B5DD6" w:rsidRDefault="00AF7572" w:rsidP="00AF7572">
      <w:pPr>
        <w:rPr>
          <w:rFonts w:ascii="GHEA Grapalat" w:hAnsi="GHEA Grapalat"/>
          <w:sz w:val="20"/>
          <w:szCs w:val="20"/>
        </w:rPr>
      </w:pPr>
    </w:p>
    <w:p w:rsidR="00AF7572" w:rsidRPr="002B5DD6" w:rsidRDefault="00AF7572" w:rsidP="00AF7572">
      <w:pPr>
        <w:rPr>
          <w:rFonts w:ascii="GHEA Grapalat" w:hAnsi="GHEA Grapalat"/>
          <w:sz w:val="20"/>
          <w:szCs w:val="20"/>
        </w:rPr>
      </w:pPr>
    </w:p>
    <w:p w:rsidR="00AF7572" w:rsidRPr="002B5DD6" w:rsidRDefault="00AF7572" w:rsidP="007624AC">
      <w:pPr>
        <w:spacing w:after="120"/>
        <w:rPr>
          <w:rFonts w:ascii="GHEA Grapalat" w:hAnsi="GHEA Grapalat" w:cs="Garamond"/>
          <w:b/>
          <w:bCs/>
          <w:sz w:val="18"/>
          <w:szCs w:val="18"/>
        </w:rPr>
      </w:pPr>
      <w:r w:rsidRPr="002B5DD6">
        <w:rPr>
          <w:rFonts w:ascii="GHEA Grapalat" w:hAnsi="GHEA Grapalat" w:cs="Garamond"/>
          <w:b/>
          <w:bCs/>
          <w:sz w:val="20"/>
          <w:szCs w:val="20"/>
        </w:rPr>
        <w:br w:type="page"/>
      </w:r>
      <w:r w:rsidR="007624AC" w:rsidRPr="002B5DD6">
        <w:rPr>
          <w:rFonts w:ascii="GHEA Grapalat" w:hAnsi="GHEA Grapalat" w:cs="Garamond"/>
          <w:b/>
          <w:bCs/>
          <w:sz w:val="18"/>
          <w:szCs w:val="18"/>
        </w:rPr>
        <w:lastRenderedPageBreak/>
        <w:t xml:space="preserve"> </w:t>
      </w:r>
    </w:p>
    <w:p w:rsidR="00AF7572" w:rsidRPr="002B5DD6" w:rsidRDefault="00AF7572" w:rsidP="00AF75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120"/>
        <w:rPr>
          <w:rFonts w:ascii="GHEA Grapalat" w:hAnsi="GHEA Grapalat" w:cs="Garamond"/>
          <w:b/>
          <w:bCs/>
          <w:sz w:val="18"/>
          <w:szCs w:val="18"/>
          <w:lang w:val="hy-AM"/>
        </w:rPr>
      </w:pPr>
      <w:r w:rsidRPr="002B5DD6">
        <w:rPr>
          <w:rFonts w:ascii="GHEA Grapalat" w:hAnsi="GHEA Grapalat" w:cs="Garamond"/>
          <w:b/>
          <w:bCs/>
          <w:sz w:val="18"/>
          <w:szCs w:val="18"/>
        </w:rPr>
        <w:t xml:space="preserve">3. </w:t>
      </w:r>
      <w:proofErr w:type="spellStart"/>
      <w:r w:rsidRPr="002B5DD6">
        <w:rPr>
          <w:rFonts w:ascii="GHEA Grapalat" w:hAnsi="GHEA Grapalat" w:cs="Garamond"/>
          <w:b/>
          <w:bCs/>
          <w:sz w:val="18"/>
          <w:szCs w:val="18"/>
        </w:rPr>
        <w:t>Ծախսերի</w:t>
      </w:r>
      <w:proofErr w:type="spellEnd"/>
      <w:r w:rsidRPr="002B5DD6">
        <w:rPr>
          <w:rFonts w:ascii="GHEA Grapalat" w:hAnsi="GHEA Grapalat" w:cs="Garamond"/>
          <w:b/>
          <w:bCs/>
          <w:sz w:val="18"/>
          <w:szCs w:val="18"/>
        </w:rPr>
        <w:t xml:space="preserve"> </w:t>
      </w:r>
      <w:proofErr w:type="spellStart"/>
      <w:r w:rsidRPr="002B5DD6">
        <w:rPr>
          <w:rFonts w:ascii="GHEA Grapalat" w:hAnsi="GHEA Grapalat" w:cs="Garamond"/>
          <w:b/>
          <w:bCs/>
          <w:sz w:val="18"/>
          <w:szCs w:val="18"/>
        </w:rPr>
        <w:t>ամփոփ</w:t>
      </w:r>
      <w:proofErr w:type="spellEnd"/>
      <w:r w:rsidRPr="002B5DD6">
        <w:rPr>
          <w:rFonts w:ascii="GHEA Grapalat" w:hAnsi="GHEA Grapalat" w:cs="Garamond"/>
          <w:b/>
          <w:bCs/>
          <w:sz w:val="18"/>
          <w:szCs w:val="18"/>
        </w:rPr>
        <w:t xml:space="preserve"> </w:t>
      </w:r>
      <w:proofErr w:type="spellStart"/>
      <w:r w:rsidRPr="002B5DD6">
        <w:rPr>
          <w:rFonts w:ascii="GHEA Grapalat" w:hAnsi="GHEA Grapalat" w:cs="Garamond"/>
          <w:b/>
          <w:bCs/>
          <w:sz w:val="18"/>
          <w:szCs w:val="18"/>
        </w:rPr>
        <w:t>գնահատականը</w:t>
      </w:r>
      <w:proofErr w:type="spellEnd"/>
      <w:r w:rsidRPr="002B5DD6">
        <w:rPr>
          <w:rFonts w:ascii="GHEA Grapalat" w:hAnsi="GHEA Grapalat" w:cs="Garamond"/>
          <w:b/>
          <w:bCs/>
          <w:sz w:val="18"/>
          <w:szCs w:val="18"/>
        </w:rPr>
        <w:t xml:space="preserve">՝ </w:t>
      </w:r>
      <w:r w:rsidRPr="002B5DD6">
        <w:rPr>
          <w:rFonts w:ascii="GHEA Grapalat" w:hAnsi="GHEA Grapalat" w:cs="Garamond"/>
          <w:bCs/>
          <w:sz w:val="18"/>
          <w:szCs w:val="18"/>
          <w:vertAlign w:val="superscript"/>
        </w:rPr>
        <w:t>2</w:t>
      </w:r>
      <w:r w:rsidRPr="002B5DD6">
        <w:rPr>
          <w:rFonts w:ascii="GHEA Grapalat" w:hAnsi="GHEA Grapalat" w:cs="Garamond"/>
          <w:bCs/>
          <w:sz w:val="18"/>
          <w:szCs w:val="18"/>
          <w:vertAlign w:val="superscript"/>
          <w:lang w:val="hy-AM"/>
        </w:rPr>
        <w:t>1</w:t>
      </w:r>
    </w:p>
    <w:tbl>
      <w:tblPr>
        <w:tblW w:w="13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1"/>
        <w:gridCol w:w="1046"/>
        <w:gridCol w:w="1093"/>
        <w:gridCol w:w="1135"/>
        <w:gridCol w:w="882"/>
        <w:gridCol w:w="819"/>
        <w:gridCol w:w="812"/>
        <w:gridCol w:w="1046"/>
        <w:gridCol w:w="1093"/>
        <w:gridCol w:w="1135"/>
      </w:tblGrid>
      <w:tr w:rsidR="00AF7572" w:rsidRPr="0075566E" w:rsidTr="00EE61E1">
        <w:trPr>
          <w:trHeight w:val="842"/>
        </w:trPr>
        <w:tc>
          <w:tcPr>
            <w:tcW w:w="4081" w:type="dxa"/>
            <w:vMerge w:val="restart"/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Բյուջետային ծախսերի տնտեսագիտական դասակարգման հոդվածի անվանումը</w:t>
            </w:r>
          </w:p>
        </w:tc>
        <w:tc>
          <w:tcPr>
            <w:tcW w:w="327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Միջոցառման գծով հաշվարկված ծախսերը</w:t>
            </w:r>
            <w:r w:rsidRPr="002B5DD6">
              <w:rPr>
                <w:rFonts w:ascii="GHEA Grapalat" w:hAnsi="GHEA Grapalat" w:cs="Garamond"/>
                <w:bCs/>
                <w:sz w:val="18"/>
                <w:szCs w:val="18"/>
                <w:vertAlign w:val="superscript"/>
                <w:lang w:val="hy-AM"/>
              </w:rPr>
              <w:t>22</w:t>
            </w:r>
            <w:r w:rsidRPr="002B5DD6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 xml:space="preserve"> (հազ. դրամ)</w:t>
            </w:r>
          </w:p>
        </w:tc>
        <w:tc>
          <w:tcPr>
            <w:tcW w:w="251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Ծախսային խնայողության գծով ամփոփ առաջարկը</w:t>
            </w:r>
            <w:r w:rsidRPr="002B5DD6">
              <w:rPr>
                <w:rFonts w:ascii="GHEA Grapalat" w:hAnsi="GHEA Grapalat" w:cs="Garamond"/>
                <w:bCs/>
                <w:sz w:val="18"/>
                <w:szCs w:val="18"/>
                <w:vertAlign w:val="superscript"/>
                <w:lang w:val="hy-AM"/>
              </w:rPr>
              <w:t>23</w:t>
            </w:r>
            <w:r w:rsidRPr="002B5DD6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 xml:space="preserve"> (հազ. դրամ) (+/-)</w:t>
            </w:r>
          </w:p>
        </w:tc>
        <w:tc>
          <w:tcPr>
            <w:tcW w:w="327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Միջոցառման գծով ծախսերը</w:t>
            </w:r>
            <w:r w:rsidRPr="002B5DD6">
              <w:rPr>
                <w:rFonts w:ascii="GHEA Grapalat" w:hAnsi="GHEA Grapalat" w:cs="Garamond"/>
                <w:bCs/>
                <w:sz w:val="18"/>
                <w:szCs w:val="18"/>
                <w:vertAlign w:val="superscript"/>
                <w:lang w:val="hy-AM"/>
              </w:rPr>
              <w:t>24</w:t>
            </w:r>
            <w:r w:rsidRPr="002B5DD6"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 xml:space="preserve"> (հազ. դրամ)</w:t>
            </w:r>
          </w:p>
        </w:tc>
      </w:tr>
      <w:tr w:rsidR="00AF7572" w:rsidRPr="002B5DD6" w:rsidTr="00EE61E1">
        <w:trPr>
          <w:trHeight w:val="625"/>
        </w:trPr>
        <w:tc>
          <w:tcPr>
            <w:tcW w:w="4081" w:type="dxa"/>
            <w:vMerge/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2020թ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2021թ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2022թ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2020թ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2021թ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2022թ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2020թ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2021թ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 w:rsidRPr="002B5DD6">
              <w:rPr>
                <w:rFonts w:ascii="GHEA Grapalat" w:hAnsi="GHEA Grapalat" w:cs="Garamond"/>
                <w:bCs/>
                <w:sz w:val="18"/>
                <w:szCs w:val="18"/>
              </w:rPr>
              <w:t>2022թ</w:t>
            </w:r>
          </w:p>
        </w:tc>
      </w:tr>
      <w:tr w:rsidR="00F22AED" w:rsidRPr="002B5DD6" w:rsidTr="00EE61E1">
        <w:tc>
          <w:tcPr>
            <w:tcW w:w="4081" w:type="dxa"/>
            <w:shd w:val="clear" w:color="auto" w:fill="auto"/>
          </w:tcPr>
          <w:p w:rsidR="00F22AED" w:rsidRPr="00E518C6" w:rsidRDefault="00F22AED" w:rsidP="00B31B6C">
            <w:pPr>
              <w:rPr>
                <w:sz w:val="18"/>
                <w:szCs w:val="18"/>
                <w:lang w:val="hy-AM"/>
              </w:rPr>
            </w:pPr>
            <w:proofErr w:type="spellStart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>Շենքերի</w:t>
            </w:r>
            <w:proofErr w:type="spellEnd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 xml:space="preserve"> և </w:t>
            </w:r>
            <w:proofErr w:type="spellStart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>կառույցների</w:t>
            </w:r>
            <w:proofErr w:type="spellEnd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>ընթացիկ</w:t>
            </w:r>
            <w:proofErr w:type="spellEnd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>նորոգում</w:t>
            </w:r>
            <w:proofErr w:type="spellEnd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 xml:space="preserve"> և </w:t>
            </w:r>
            <w:proofErr w:type="spellStart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>պահպանում</w:t>
            </w:r>
            <w:proofErr w:type="spellEnd"/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F22AED" w:rsidRPr="000154F8" w:rsidRDefault="00F22AED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92500.0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ED" w:rsidRPr="000154F8" w:rsidRDefault="00F22AED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97200.0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F22AED" w:rsidRPr="000154F8" w:rsidRDefault="00F22AED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103800.0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F22AED" w:rsidRPr="000154F8" w:rsidRDefault="00F22AED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ED" w:rsidRPr="000154F8" w:rsidRDefault="00F22AED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:rsidR="00F22AED" w:rsidRPr="000154F8" w:rsidRDefault="00F22AED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F22AED" w:rsidRPr="000154F8" w:rsidRDefault="00F22AED" w:rsidP="00A32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92500.0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ED" w:rsidRPr="000154F8" w:rsidRDefault="00F22AED" w:rsidP="00A32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97200.0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F22AED" w:rsidRPr="000154F8" w:rsidRDefault="00F22AED" w:rsidP="00A32B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103800.0</w:t>
            </w:r>
          </w:p>
        </w:tc>
      </w:tr>
      <w:tr w:rsidR="00EE61E1" w:rsidRPr="002B5DD6" w:rsidTr="00EE61E1">
        <w:tc>
          <w:tcPr>
            <w:tcW w:w="4081" w:type="dxa"/>
            <w:shd w:val="clear" w:color="auto" w:fill="auto"/>
          </w:tcPr>
          <w:p w:rsidR="00EE61E1" w:rsidRPr="00E518C6" w:rsidRDefault="00EE61E1" w:rsidP="00B31B6C">
            <w:pPr>
              <w:rPr>
                <w:sz w:val="18"/>
                <w:szCs w:val="18"/>
              </w:rPr>
            </w:pPr>
            <w:proofErr w:type="spellStart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>Շենքերի</w:t>
            </w:r>
            <w:proofErr w:type="spellEnd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 xml:space="preserve"> և </w:t>
            </w:r>
            <w:proofErr w:type="spellStart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>շինությունների</w:t>
            </w:r>
            <w:proofErr w:type="spellEnd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>կապիտալ</w:t>
            </w:r>
            <w:proofErr w:type="spellEnd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E518C6">
              <w:rPr>
                <w:rFonts w:ascii="GHEA Grapalat" w:hAnsi="GHEA Grapalat" w:cs="Garamond"/>
                <w:bCs/>
                <w:sz w:val="18"/>
                <w:szCs w:val="18"/>
              </w:rPr>
              <w:t>վերանորոգում</w:t>
            </w:r>
            <w:proofErr w:type="spellEnd"/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1E1" w:rsidRPr="00EE61E1" w:rsidRDefault="00EE61E1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680</w:t>
            </w:r>
            <w:r>
              <w:rPr>
                <w:rFonts w:ascii="GHEA Grapalat" w:hAnsi="GHEA Grapalat" w:cs="Arial"/>
                <w:bCs/>
                <w:sz w:val="18"/>
                <w:szCs w:val="18"/>
              </w:rPr>
              <w:t>000</w:t>
            </w: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.0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1" w:rsidRPr="00EE61E1" w:rsidRDefault="00EE61E1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1240</w:t>
            </w:r>
            <w:r>
              <w:rPr>
                <w:rFonts w:ascii="GHEA Grapalat" w:hAnsi="GHEA Grapalat" w:cs="Arial"/>
                <w:bCs/>
                <w:sz w:val="18"/>
                <w:szCs w:val="18"/>
              </w:rPr>
              <w:t>000</w:t>
            </w: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1E1" w:rsidRPr="00EE61E1" w:rsidRDefault="00EE61E1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2085</w:t>
            </w:r>
            <w:r>
              <w:rPr>
                <w:rFonts w:ascii="GHEA Grapalat" w:hAnsi="GHEA Grapalat" w:cs="Arial"/>
                <w:bCs/>
                <w:sz w:val="18"/>
                <w:szCs w:val="18"/>
              </w:rPr>
              <w:t>000</w:t>
            </w: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.0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EE61E1" w:rsidRPr="000154F8" w:rsidRDefault="00EE61E1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E1" w:rsidRPr="000154F8" w:rsidRDefault="00EE61E1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:rsidR="00EE61E1" w:rsidRPr="000154F8" w:rsidRDefault="00EE61E1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1E1" w:rsidRPr="00EE61E1" w:rsidRDefault="00EE61E1" w:rsidP="00A32B5E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680</w:t>
            </w:r>
            <w:r>
              <w:rPr>
                <w:rFonts w:ascii="GHEA Grapalat" w:hAnsi="GHEA Grapalat" w:cs="Arial"/>
                <w:bCs/>
                <w:sz w:val="18"/>
                <w:szCs w:val="18"/>
              </w:rPr>
              <w:t>000</w:t>
            </w: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.0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E1" w:rsidRPr="00EE61E1" w:rsidRDefault="00EE61E1" w:rsidP="00A32B5E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1240</w:t>
            </w:r>
            <w:r>
              <w:rPr>
                <w:rFonts w:ascii="GHEA Grapalat" w:hAnsi="GHEA Grapalat" w:cs="Arial"/>
                <w:bCs/>
                <w:sz w:val="18"/>
                <w:szCs w:val="18"/>
              </w:rPr>
              <w:t>000</w:t>
            </w: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61E1" w:rsidRPr="00EE61E1" w:rsidRDefault="00EE61E1" w:rsidP="00A32B5E">
            <w:pPr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2085</w:t>
            </w:r>
            <w:r>
              <w:rPr>
                <w:rFonts w:ascii="GHEA Grapalat" w:hAnsi="GHEA Grapalat" w:cs="Arial"/>
                <w:bCs/>
                <w:sz w:val="18"/>
                <w:szCs w:val="18"/>
              </w:rPr>
              <w:t>000</w:t>
            </w:r>
            <w:r w:rsidRPr="00EE61E1">
              <w:rPr>
                <w:rFonts w:ascii="GHEA Grapalat" w:hAnsi="GHEA Grapalat" w:cs="Arial"/>
                <w:bCs/>
                <w:sz w:val="18"/>
                <w:szCs w:val="18"/>
              </w:rPr>
              <w:t>.0</w:t>
            </w:r>
          </w:p>
        </w:tc>
      </w:tr>
      <w:tr w:rsidR="00E518C6" w:rsidRPr="002B5DD6" w:rsidTr="00EE61E1">
        <w:tc>
          <w:tcPr>
            <w:tcW w:w="4081" w:type="dxa"/>
            <w:shd w:val="clear" w:color="auto" w:fill="auto"/>
          </w:tcPr>
          <w:p w:rsidR="00E518C6" w:rsidRPr="00E518C6" w:rsidRDefault="00E518C6" w:rsidP="00B31B6C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E518C6">
              <w:rPr>
                <w:rFonts w:ascii="GHEA Grapalat" w:hAnsi="GHEA Grapalat"/>
                <w:sz w:val="18"/>
                <w:szCs w:val="18"/>
              </w:rPr>
              <w:t>Գեոդեզիական</w:t>
            </w:r>
            <w:proofErr w:type="spellEnd"/>
            <w:r w:rsidRPr="00E518C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518C6">
              <w:rPr>
                <w:rFonts w:ascii="GHEA Grapalat" w:hAnsi="GHEA Grapalat"/>
                <w:sz w:val="18"/>
                <w:szCs w:val="18"/>
              </w:rPr>
              <w:t>քարտեզագրման</w:t>
            </w:r>
            <w:proofErr w:type="spellEnd"/>
            <w:r w:rsidRPr="00E518C6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518C6">
              <w:rPr>
                <w:rFonts w:ascii="GHEA Grapalat" w:hAnsi="GHEA Grapalat"/>
                <w:sz w:val="18"/>
                <w:szCs w:val="18"/>
              </w:rPr>
              <w:t>ծախսեր</w:t>
            </w:r>
            <w:proofErr w:type="spellEnd"/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E518C6" w:rsidRPr="00E518C6" w:rsidRDefault="00F22AED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821217">
              <w:rPr>
                <w:sz w:val="18"/>
                <w:szCs w:val="18"/>
              </w:rPr>
              <w:t>800</w:t>
            </w:r>
            <w:r>
              <w:rPr>
                <w:sz w:val="18"/>
                <w:szCs w:val="18"/>
              </w:rPr>
              <w:t>.</w:t>
            </w:r>
            <w:r w:rsidR="00821217">
              <w:rPr>
                <w:sz w:val="18"/>
                <w:szCs w:val="18"/>
              </w:rPr>
              <w:t>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8C6" w:rsidRPr="00E518C6" w:rsidRDefault="00E518C6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E518C6" w:rsidRPr="00E518C6" w:rsidRDefault="00E518C6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E518C6" w:rsidRPr="000154F8" w:rsidRDefault="00E518C6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8C6" w:rsidRPr="000154F8" w:rsidRDefault="00E518C6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:rsidR="00E518C6" w:rsidRPr="000154F8" w:rsidRDefault="00E518C6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E518C6" w:rsidRPr="00E518C6" w:rsidRDefault="00EE61E1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58800.0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8C6" w:rsidRPr="00E518C6" w:rsidRDefault="00E518C6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E518C6" w:rsidRPr="00E518C6" w:rsidRDefault="00E518C6" w:rsidP="00976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E61E1" w:rsidRPr="002B5DD6" w:rsidTr="00EE61E1">
        <w:tc>
          <w:tcPr>
            <w:tcW w:w="4081" w:type="dxa"/>
            <w:shd w:val="clear" w:color="auto" w:fill="D9D9D9"/>
          </w:tcPr>
          <w:p w:rsidR="00EE61E1" w:rsidRPr="00976D39" w:rsidRDefault="00EE61E1" w:rsidP="00B31B6C">
            <w:pPr>
              <w:jc w:val="both"/>
              <w:rPr>
                <w:b/>
                <w:lang w:val="hy-AM"/>
              </w:rPr>
            </w:pPr>
            <w:r w:rsidRPr="00976D39"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EE61E1" w:rsidRPr="00976D39" w:rsidRDefault="00EE61E1" w:rsidP="00976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831300</w:t>
            </w:r>
            <w:r w:rsidRPr="00976D39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E1" w:rsidRPr="00976D39" w:rsidRDefault="00EE61E1" w:rsidP="00976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1337200</w:t>
            </w:r>
            <w:r w:rsidRPr="00976D39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EE61E1" w:rsidRPr="00976D39" w:rsidRDefault="00EE61E1" w:rsidP="00976D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2188800</w:t>
            </w:r>
            <w:r w:rsidRPr="00976D39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EE61E1" w:rsidRPr="00976D39" w:rsidRDefault="00EE61E1" w:rsidP="00976D39">
            <w:pPr>
              <w:jc w:val="center"/>
              <w:rPr>
                <w:b/>
                <w:sz w:val="18"/>
                <w:szCs w:val="18"/>
              </w:rPr>
            </w:pPr>
            <w:r w:rsidRPr="00976D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E1" w:rsidRPr="00976D39" w:rsidRDefault="00EE61E1" w:rsidP="00976D39">
            <w:pPr>
              <w:jc w:val="center"/>
              <w:rPr>
                <w:b/>
                <w:sz w:val="18"/>
                <w:szCs w:val="18"/>
              </w:rPr>
            </w:pPr>
            <w:r w:rsidRPr="00976D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auto"/>
          </w:tcPr>
          <w:p w:rsidR="00EE61E1" w:rsidRPr="00976D39" w:rsidRDefault="00EE61E1" w:rsidP="00976D39">
            <w:pPr>
              <w:jc w:val="center"/>
              <w:rPr>
                <w:b/>
                <w:sz w:val="18"/>
                <w:szCs w:val="18"/>
              </w:rPr>
            </w:pPr>
            <w:r w:rsidRPr="00976D3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EE61E1" w:rsidRPr="00976D39" w:rsidRDefault="00EE61E1" w:rsidP="00A32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831300</w:t>
            </w:r>
            <w:r w:rsidRPr="00976D39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1E1" w:rsidRPr="00976D39" w:rsidRDefault="00EE61E1" w:rsidP="00A32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1337200</w:t>
            </w:r>
            <w:r w:rsidRPr="00976D39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EE61E1" w:rsidRPr="00976D39" w:rsidRDefault="00EE61E1" w:rsidP="00A32B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2188800</w:t>
            </w:r>
            <w:r w:rsidRPr="00976D39">
              <w:rPr>
                <w:b/>
                <w:sz w:val="18"/>
                <w:szCs w:val="18"/>
              </w:rPr>
              <w:t>.0</w:t>
            </w:r>
          </w:p>
        </w:tc>
      </w:tr>
    </w:tbl>
    <w:p w:rsidR="00AF7572" w:rsidRPr="002B5DD6" w:rsidRDefault="00AF7572" w:rsidP="00AF7572">
      <w:pPr>
        <w:rPr>
          <w:lang w:val="hy-AM"/>
        </w:rPr>
      </w:pPr>
    </w:p>
    <w:p w:rsidR="00AF7572" w:rsidRPr="002B5DD6" w:rsidRDefault="00AF7572" w:rsidP="00AF7572">
      <w:pPr>
        <w:pStyle w:val="Graphic"/>
        <w:tabs>
          <w:tab w:val="left" w:pos="978"/>
        </w:tabs>
        <w:ind w:firstLine="720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2B5DD6">
        <w:rPr>
          <w:rFonts w:ascii="GHEA Grapalat" w:hAnsi="GHEA Grapalat" w:cs="Sylfaen"/>
          <w:b/>
          <w:i/>
          <w:iCs/>
          <w:sz w:val="24"/>
          <w:szCs w:val="24"/>
          <w:lang w:val="hy-AM"/>
        </w:rPr>
        <w:br w:type="page"/>
      </w:r>
    </w:p>
    <w:p w:rsidR="007369C2" w:rsidRDefault="007369C2" w:rsidP="00AF7572">
      <w:pPr>
        <w:pStyle w:val="Text"/>
        <w:spacing w:after="0"/>
        <w:rPr>
          <w:rFonts w:ascii="GHEA Grapalat" w:hAnsi="GHEA Grapalat"/>
          <w:b/>
          <w:kern w:val="36"/>
          <w:sz w:val="24"/>
          <w:szCs w:val="24"/>
          <w:lang w:val="en-US"/>
        </w:rPr>
      </w:pPr>
      <w:bookmarkStart w:id="1" w:name="_Toc501014754"/>
    </w:p>
    <w:p w:rsidR="007369C2" w:rsidRDefault="007369C2" w:rsidP="00AF7572">
      <w:pPr>
        <w:pStyle w:val="Text"/>
        <w:spacing w:after="0"/>
        <w:rPr>
          <w:rFonts w:ascii="GHEA Grapalat" w:hAnsi="GHEA Grapalat"/>
          <w:b/>
          <w:kern w:val="36"/>
          <w:sz w:val="24"/>
          <w:szCs w:val="24"/>
          <w:lang w:val="en-US"/>
        </w:rPr>
      </w:pPr>
    </w:p>
    <w:p w:rsidR="007369C2" w:rsidRDefault="007369C2" w:rsidP="00AF7572">
      <w:pPr>
        <w:pStyle w:val="Text"/>
        <w:spacing w:after="0"/>
        <w:rPr>
          <w:rFonts w:ascii="GHEA Grapalat" w:hAnsi="GHEA Grapalat"/>
          <w:b/>
          <w:kern w:val="36"/>
          <w:sz w:val="24"/>
          <w:szCs w:val="24"/>
          <w:lang w:val="en-US"/>
        </w:rPr>
      </w:pPr>
    </w:p>
    <w:p w:rsidR="00AF7572" w:rsidRDefault="00AF7572" w:rsidP="00AF7572">
      <w:pPr>
        <w:pStyle w:val="Text"/>
        <w:spacing w:after="0"/>
        <w:rPr>
          <w:rFonts w:ascii="GHEA Grapalat" w:hAnsi="GHEA Grapalat"/>
          <w:kern w:val="36"/>
          <w:sz w:val="24"/>
          <w:szCs w:val="24"/>
          <w:vertAlign w:val="superscript"/>
          <w:lang w:val="en-US"/>
        </w:rPr>
      </w:pPr>
      <w:r w:rsidRPr="002B5DD6">
        <w:rPr>
          <w:rFonts w:ascii="GHEA Grapalat" w:hAnsi="GHEA Grapalat"/>
          <w:b/>
          <w:kern w:val="36"/>
          <w:sz w:val="24"/>
          <w:szCs w:val="24"/>
          <w:lang w:val="hy-AM"/>
        </w:rPr>
        <w:t>Հավելված N 2. Նոր նախաձեռնությունների ներկայացման ձևաչափ</w:t>
      </w:r>
      <w:bookmarkEnd w:id="1"/>
      <w:r w:rsidRPr="002B5DD6">
        <w:rPr>
          <w:rFonts w:ascii="GHEA Grapalat" w:hAnsi="GHEA Grapalat"/>
          <w:kern w:val="36"/>
          <w:sz w:val="24"/>
          <w:szCs w:val="24"/>
          <w:vertAlign w:val="superscript"/>
          <w:lang w:val="hy-AM"/>
        </w:rPr>
        <w:t>1</w:t>
      </w:r>
    </w:p>
    <w:p w:rsidR="007369C2" w:rsidRPr="007369C2" w:rsidRDefault="007369C2" w:rsidP="00AF7572">
      <w:pPr>
        <w:pStyle w:val="Text"/>
        <w:spacing w:after="0"/>
        <w:rPr>
          <w:rFonts w:ascii="GHEA Grapalat" w:hAnsi="GHEA Grapalat"/>
          <w:kern w:val="36"/>
          <w:sz w:val="24"/>
          <w:szCs w:val="24"/>
          <w:vertAlign w:val="superscript"/>
          <w:lang w:val="en-US"/>
        </w:rPr>
      </w:pPr>
    </w:p>
    <w:p w:rsidR="00AF7572" w:rsidRPr="002B5DD6" w:rsidRDefault="00AF7572" w:rsidP="00AF7572">
      <w:pPr>
        <w:pStyle w:val="Text"/>
        <w:spacing w:after="0"/>
        <w:rPr>
          <w:rFonts w:ascii="GHEA Grapalat" w:hAnsi="GHEA Grapalat" w:cs="Sylfaen"/>
          <w:b/>
          <w:iCs/>
          <w:sz w:val="24"/>
          <w:szCs w:val="24"/>
          <w:lang w:val="hy-AM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197"/>
        <w:gridCol w:w="1440"/>
        <w:gridCol w:w="1440"/>
        <w:gridCol w:w="1530"/>
        <w:gridCol w:w="2190"/>
      </w:tblGrid>
      <w:tr w:rsidR="00AF7572" w:rsidRPr="002B5DD6" w:rsidTr="00B31B6C">
        <w:trPr>
          <w:trHeight w:val="156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1.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մարմինը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F7572" w:rsidRPr="002B5DD6" w:rsidTr="00B31B6C">
        <w:trPr>
          <w:trHeight w:val="833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572" w:rsidRPr="00783107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8E13AA">
              <w:rPr>
                <w:rFonts w:ascii="GHEA Grapalat" w:hAnsi="GHEA Grapalat"/>
                <w:sz w:val="20"/>
                <w:szCs w:val="20"/>
              </w:rPr>
              <w:t xml:space="preserve">1.1 </w:t>
            </w:r>
            <w:proofErr w:type="spellStart"/>
            <w:r w:rsidRPr="008E13AA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8E13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13AA">
              <w:rPr>
                <w:rFonts w:ascii="GHEA Grapalat" w:hAnsi="GHEA Grapalat"/>
                <w:sz w:val="20"/>
                <w:szCs w:val="20"/>
              </w:rPr>
              <w:t>մարմնի</w:t>
            </w:r>
            <w:proofErr w:type="spellEnd"/>
            <w:r w:rsidRPr="008E13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13AA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8E13AA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8E13AA">
              <w:rPr>
                <w:rFonts w:ascii="GHEA Grapalat" w:hAnsi="GHEA Grapalat"/>
                <w:sz w:val="20"/>
                <w:szCs w:val="20"/>
                <w:vertAlign w:val="superscript"/>
              </w:rPr>
              <w:t>2</w:t>
            </w:r>
            <w:r w:rsidRPr="00BB24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F5E9E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Pr="00EF5E9E">
              <w:rPr>
                <w:rFonts w:ascii="GHEA Grapalat" w:hAnsi="GHEA Grapalat"/>
                <w:sz w:val="20"/>
                <w:szCs w:val="20"/>
              </w:rPr>
              <w:tab/>
              <w:t>_</w:t>
            </w:r>
            <w:r w:rsidR="00C0226E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="00EE61E1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 w:rsid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C0226E"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  <w:r w:rsidRPr="00783107">
              <w:rPr>
                <w:rFonts w:ascii="GHEA Grapalat" w:hAnsi="GHEA Grapalat"/>
                <w:sz w:val="20"/>
                <w:szCs w:val="20"/>
              </w:rPr>
              <w:t xml:space="preserve">_ </w:t>
            </w:r>
          </w:p>
          <w:p w:rsidR="00AF7572" w:rsidRPr="00532594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F15358">
              <w:rPr>
                <w:rFonts w:ascii="GHEA Grapalat" w:hAnsi="GHEA Grapalat"/>
                <w:sz w:val="20"/>
                <w:szCs w:val="20"/>
              </w:rPr>
              <w:t>1.2</w:t>
            </w:r>
            <w:r w:rsidRPr="002B5DD6">
              <w:rPr>
                <w:rFonts w:ascii="GHEA Grapalat" w:hAnsi="GHEA Grapalat"/>
                <w:sz w:val="28"/>
                <w:szCs w:val="28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նախաձեռնությանն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առնչվող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անվանումները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3 </w:t>
            </w:r>
            <w:r w:rsidR="007624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624AC">
              <w:rPr>
                <w:rFonts w:ascii="GHEA Grapalat" w:hAnsi="GHEA Grapalat"/>
                <w:sz w:val="20"/>
                <w:szCs w:val="20"/>
              </w:rPr>
              <w:tab/>
              <w:t xml:space="preserve">ՀՀ </w:t>
            </w:r>
            <w:proofErr w:type="spellStart"/>
            <w:r w:rsidR="007624AC">
              <w:rPr>
                <w:rFonts w:ascii="GHEA Grapalat" w:hAnsi="GHEA Grapalat"/>
                <w:sz w:val="20"/>
                <w:szCs w:val="20"/>
              </w:rPr>
              <w:t>տրանսպորտի</w:t>
            </w:r>
            <w:proofErr w:type="spellEnd"/>
            <w:r w:rsidR="007624A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7624AC">
              <w:rPr>
                <w:rFonts w:ascii="GHEA Grapalat" w:hAnsi="GHEA Grapalat"/>
                <w:sz w:val="20"/>
                <w:szCs w:val="20"/>
              </w:rPr>
              <w:t>կապի</w:t>
            </w:r>
            <w:proofErr w:type="spellEnd"/>
            <w:r w:rsidR="007624A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7624AC">
              <w:rPr>
                <w:rFonts w:ascii="GHEA Grapalat" w:hAnsi="GHEA Grapalat"/>
                <w:sz w:val="20"/>
                <w:szCs w:val="20"/>
              </w:rPr>
              <w:t>տեղեկատվական</w:t>
            </w:r>
            <w:proofErr w:type="spellEnd"/>
            <w:r w:rsidR="007624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7624AC">
              <w:rPr>
                <w:rFonts w:ascii="GHEA Grapalat" w:hAnsi="GHEA Grapalat"/>
                <w:sz w:val="20"/>
                <w:szCs w:val="20"/>
              </w:rPr>
              <w:t>տեխնոլոգիաների</w:t>
            </w:r>
            <w:proofErr w:type="spellEnd"/>
            <w:r w:rsidR="007624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7624AC">
              <w:rPr>
                <w:rFonts w:ascii="GHEA Grapalat" w:hAnsi="GHEA Grapalat"/>
                <w:sz w:val="20"/>
                <w:szCs w:val="20"/>
              </w:rPr>
              <w:t>նախարարություն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F7572" w:rsidRPr="002B5DD6" w:rsidTr="00B31B6C">
        <w:trPr>
          <w:trHeight w:val="25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4</w:t>
            </w:r>
            <w:r w:rsidRPr="002B5DD6">
              <w:rPr>
                <w:rStyle w:val="FootnoteReference"/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F7572" w:rsidRPr="002B5DD6" w:rsidTr="00B31B6C">
        <w:trPr>
          <w:trHeight w:val="1024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2.1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5</w:t>
            </w:r>
            <w:r w:rsidR="00741A2A">
              <w:rPr>
                <w:rFonts w:ascii="GHEA Grapalat" w:hAnsi="GHEA Grapalat"/>
                <w:sz w:val="20"/>
                <w:szCs w:val="20"/>
              </w:rPr>
              <w:tab/>
              <w:t>_</w:t>
            </w:r>
            <w:proofErr w:type="spellStart"/>
            <w:r w:rsidR="00741A2A">
              <w:rPr>
                <w:rFonts w:ascii="GHEA Grapalat" w:hAnsi="GHEA Grapalat"/>
                <w:sz w:val="20"/>
                <w:szCs w:val="20"/>
              </w:rPr>
              <w:t>Ճ</w:t>
            </w:r>
            <w:r w:rsidR="00DA0B3D">
              <w:rPr>
                <w:rFonts w:ascii="GHEA Grapalat" w:hAnsi="GHEA Grapalat"/>
                <w:sz w:val="20"/>
                <w:szCs w:val="20"/>
              </w:rPr>
              <w:t>անապարհային</w:t>
            </w:r>
            <w:proofErr w:type="spellEnd"/>
            <w:r w:rsidR="00DA0B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A0B3D">
              <w:rPr>
                <w:rFonts w:ascii="GHEA Grapalat" w:hAnsi="GHEA Grapalat"/>
                <w:sz w:val="20"/>
                <w:szCs w:val="20"/>
              </w:rPr>
              <w:t>ցանցի</w:t>
            </w:r>
            <w:proofErr w:type="spellEnd"/>
            <w:r w:rsidR="00C0226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C0226E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2.2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դասիչը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6</w:t>
            </w:r>
            <w:r w:rsidRPr="002B5DD6">
              <w:rPr>
                <w:rFonts w:ascii="GHEA Grapalat" w:hAnsi="GHEA Grapalat"/>
                <w:sz w:val="20"/>
                <w:szCs w:val="20"/>
              </w:rPr>
              <w:tab/>
            </w:r>
            <w:r w:rsidRPr="002B5DD6">
              <w:rPr>
                <w:rFonts w:ascii="GHEA Grapalat" w:hAnsi="GHEA Grapalat"/>
                <w:sz w:val="20"/>
                <w:szCs w:val="20"/>
              </w:rPr>
              <w:tab/>
              <w:t>_</w:t>
            </w:r>
            <w:r w:rsidR="00741A2A">
              <w:rPr>
                <w:rFonts w:ascii="GHEA Grapalat" w:hAnsi="GHEA Grapalat"/>
                <w:sz w:val="20"/>
                <w:szCs w:val="20"/>
              </w:rPr>
              <w:t>1049</w:t>
            </w: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2.</w:t>
            </w:r>
            <w:r w:rsidRPr="00F86EFA">
              <w:rPr>
                <w:rFonts w:ascii="GHEA Grapalat" w:hAnsi="GHEA Grapalat"/>
                <w:sz w:val="20"/>
                <w:szCs w:val="20"/>
              </w:rPr>
              <w:t>3</w:t>
            </w:r>
            <w:r w:rsidRPr="00F86EFA">
              <w:rPr>
                <w:rFonts w:ascii="GHEA Grapalat" w:hAnsi="GHEA Grapalat"/>
                <w:sz w:val="28"/>
                <w:szCs w:val="28"/>
              </w:rPr>
              <w:t xml:space="preserve"> </w:t>
            </w:r>
            <w:r w:rsidR="00F86EFA" w:rsidRPr="00F86EFA">
              <w:rPr>
                <w:rFonts w:ascii="GHEA Grapalat" w:hAnsi="GHEA Grapalat"/>
                <w:sz w:val="28"/>
                <w:szCs w:val="28"/>
              </w:rPr>
              <w:sym w:font="Wingdings" w:char="F0FD"/>
            </w:r>
            <w:r w:rsidRPr="002B5DD6">
              <w:rPr>
                <w:rFonts w:ascii="GHEA Grapalat" w:hAnsi="GHEA Grapalat"/>
                <w:sz w:val="28"/>
                <w:szCs w:val="28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ծրագիր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հիմնավորումներ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բացատրություններ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)՝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7  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/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տեղական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/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ավտոճանապարհների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քայքայված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ծածկի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վերականգնում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ջրահեռացման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արհեստական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ու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ինժեներեկան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կառուցվածքների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ավտանգության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ու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կահավորանքի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տարրերի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ab/>
            </w:r>
          </w:p>
        </w:tc>
      </w:tr>
      <w:tr w:rsidR="00AF7572" w:rsidRPr="002B5DD6" w:rsidTr="00B31B6C">
        <w:trPr>
          <w:trHeight w:val="25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Միջոցառումը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F7572" w:rsidRPr="002B5DD6" w:rsidTr="00B31B6C">
        <w:trPr>
          <w:trHeight w:val="415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3.1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8</w:t>
            </w:r>
            <w:r w:rsidRPr="002B5DD6">
              <w:rPr>
                <w:rStyle w:val="FootnoteReference"/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</w:rPr>
              <w:t xml:space="preserve"> _</w:t>
            </w:r>
            <w:r w:rsidR="00DA0B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A0B3D"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 w:rsidR="00DA0B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A0B3D"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 w:rsidR="00DA0B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A0B3D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="00DA0B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DA0B3D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="00DA0B3D" w:rsidRPr="002B5DD6">
              <w:rPr>
                <w:rFonts w:ascii="GHEA Grapalat" w:hAnsi="GHEA Grapalat"/>
                <w:sz w:val="20"/>
                <w:szCs w:val="20"/>
              </w:rPr>
              <w:t>_</w:t>
            </w: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3.2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դասիչը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9</w:t>
            </w:r>
            <w:r w:rsidRPr="002B5DD6">
              <w:rPr>
                <w:rFonts w:ascii="GHEA Grapalat" w:hAnsi="GHEA Grapalat"/>
                <w:sz w:val="20"/>
                <w:szCs w:val="20"/>
              </w:rPr>
              <w:tab/>
              <w:t xml:space="preserve">   _</w:t>
            </w:r>
            <w:r w:rsidR="00662F8E">
              <w:rPr>
                <w:rFonts w:ascii="GHEA Grapalat" w:hAnsi="GHEA Grapalat"/>
                <w:sz w:val="20"/>
                <w:szCs w:val="20"/>
              </w:rPr>
              <w:t>21001</w:t>
            </w: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3.3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պետության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միջամտության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:rsidR="00AF7572" w:rsidRPr="002B5DD6" w:rsidRDefault="00AF7572" w:rsidP="00B31B6C">
            <w:pPr>
              <w:tabs>
                <w:tab w:val="left" w:pos="4632"/>
              </w:tabs>
              <w:ind w:left="426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Ապրանք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ծառայություն</w:t>
            </w:r>
            <w:proofErr w:type="spellEnd"/>
            <w:r w:rsidRPr="002B5DD6">
              <w:rPr>
                <w:rFonts w:ascii="GHEA Grapalat" w:hAnsi="GHEA Grapalat"/>
                <w:sz w:val="28"/>
                <w:szCs w:val="28"/>
              </w:rPr>
              <w:t xml:space="preserve">                      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Տրանսֆերտ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</w:t>
            </w:r>
          </w:p>
          <w:p w:rsidR="00AF7572" w:rsidRPr="002B5DD6" w:rsidRDefault="00F86EFA" w:rsidP="00B31B6C">
            <w:pPr>
              <w:tabs>
                <w:tab w:val="left" w:pos="4632"/>
              </w:tabs>
              <w:ind w:left="567" w:hanging="141"/>
              <w:rPr>
                <w:rFonts w:ascii="GHEA Grapalat" w:hAnsi="GHEA Grapalat"/>
                <w:sz w:val="20"/>
                <w:szCs w:val="20"/>
              </w:rPr>
            </w:pPr>
            <w:r w:rsidRPr="00F86EFA">
              <w:rPr>
                <w:rFonts w:ascii="GHEA Grapalat" w:hAnsi="GHEA Grapalat"/>
                <w:sz w:val="28"/>
                <w:szCs w:val="28"/>
              </w:rPr>
              <w:sym w:font="Wingdings" w:char="F0FD"/>
            </w:r>
            <w:proofErr w:type="spellStart"/>
            <w:r w:rsidR="00AF7572"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="00AF7572" w:rsidRPr="002B5DD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="00AF7572" w:rsidRPr="002B5DD6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  <w:r w:rsidR="00AF7572" w:rsidRPr="002B5DD6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ճանապարհներհային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ցանցի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ab/>
            </w:r>
          </w:p>
          <w:p w:rsidR="00AF7572" w:rsidRPr="002B5DD6" w:rsidRDefault="00AF7572" w:rsidP="00B31B6C">
            <w:pPr>
              <w:ind w:left="426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3.4  </w:t>
            </w:r>
            <w:r w:rsidRPr="002B5DD6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հիմնավորումներ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բացատրություններ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)՝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10</w:t>
            </w:r>
            <w:r w:rsidR="00F86EFA" w:rsidRPr="002B5DD6">
              <w:rPr>
                <w:rFonts w:ascii="GHEA Grapalat" w:hAnsi="GHEA Grapalat"/>
                <w:sz w:val="20"/>
                <w:szCs w:val="20"/>
              </w:rPr>
              <w:t>_</w:t>
            </w:r>
            <w:r w:rsidR="00EE61E1" w:rsidRPr="00EE61E1">
              <w:rPr>
                <w:rFonts w:ascii="GHEA Grapalat" w:hAnsi="GHEA Grapalat"/>
                <w:sz w:val="20"/>
                <w:szCs w:val="20"/>
              </w:rPr>
              <w:t>Մարզային /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տեղական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/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ավտոճանապարհների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քայքայված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ծածկի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վերականգնում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ջրահեռացման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արհեստական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ու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ինժեներեկան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կառուցվածքների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ավտանգության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ու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կահավորանքի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տարրերի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  <w:r w:rsidRPr="002B5DD6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Գոյություն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ունեցող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ընդլայնում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հիմնավորումներ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բացատրություններ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)՝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11</w:t>
            </w:r>
            <w:r w:rsidRPr="002B5DD6">
              <w:rPr>
                <w:rStyle w:val="FootnoteReference"/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AF7572" w:rsidRPr="002B5DD6" w:rsidRDefault="00AF7572" w:rsidP="00B31B6C">
            <w:pPr>
              <w:ind w:left="709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________________________________________________________________________________________________________________</w:t>
            </w:r>
          </w:p>
          <w:p w:rsidR="00AF7572" w:rsidRPr="002B5DD6" w:rsidRDefault="00AF7572" w:rsidP="00B31B6C">
            <w:pPr>
              <w:ind w:left="709"/>
              <w:rPr>
                <w:rFonts w:ascii="GHEA Grapalat" w:hAnsi="GHEA Grapalat"/>
                <w:sz w:val="20"/>
                <w:szCs w:val="20"/>
              </w:rPr>
            </w:pPr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3.5 </w:t>
            </w:r>
            <w:r w:rsidRPr="002B5DD6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lang w:val="ru-RU"/>
              </w:rPr>
              <w:t>նախաձեռնության</w:t>
            </w:r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ծախսերի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հիմքում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դրված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պարտավորության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բնույթը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12 </w:t>
            </w:r>
          </w:p>
          <w:p w:rsidR="00AF7572" w:rsidRPr="002B5DD6" w:rsidRDefault="00F45003" w:rsidP="00B31B6C">
            <w:pPr>
              <w:ind w:left="426"/>
              <w:rPr>
                <w:rFonts w:ascii="GHEA Grapalat" w:hAnsi="GHEA Grapalat"/>
                <w:sz w:val="20"/>
                <w:szCs w:val="20"/>
              </w:rPr>
            </w:pPr>
            <w:r w:rsidRPr="00F86EFA">
              <w:rPr>
                <w:rFonts w:ascii="GHEA Grapalat" w:hAnsi="GHEA Grapalat"/>
                <w:sz w:val="28"/>
                <w:szCs w:val="28"/>
              </w:rPr>
              <w:sym w:font="Wingdings" w:char="F0FD"/>
            </w:r>
            <w:proofErr w:type="spellStart"/>
            <w:r w:rsidR="00AF7572" w:rsidRPr="002B5DD6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="00AF7572"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F7572" w:rsidRPr="002B5DD6">
              <w:rPr>
                <w:rFonts w:ascii="GHEA Grapalat" w:hAnsi="GHEA Grapalat"/>
                <w:sz w:val="20"/>
                <w:szCs w:val="20"/>
              </w:rPr>
              <w:t>ծախսային</w:t>
            </w:r>
            <w:proofErr w:type="spellEnd"/>
            <w:r w:rsidR="00AF7572"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F7572" w:rsidRPr="002B5DD6">
              <w:rPr>
                <w:rFonts w:ascii="GHEA Grapalat" w:hAnsi="GHEA Grapalat"/>
                <w:sz w:val="20"/>
                <w:szCs w:val="20"/>
              </w:rPr>
              <w:t>պարտավորություն</w:t>
            </w:r>
            <w:proofErr w:type="spellEnd"/>
            <w:r w:rsidR="00AF7572" w:rsidRPr="002B5DD6">
              <w:rPr>
                <w:rFonts w:ascii="GHEA Grapalat" w:hAnsi="GHEA Grapalat"/>
                <w:sz w:val="20"/>
                <w:szCs w:val="20"/>
              </w:rPr>
              <w:tab/>
              <w:t xml:space="preserve">       </w:t>
            </w:r>
            <w:r w:rsidR="00AF7572" w:rsidRPr="002B5DD6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proofErr w:type="spellStart"/>
            <w:r w:rsidR="00AF7572" w:rsidRPr="002B5DD6">
              <w:rPr>
                <w:rFonts w:ascii="GHEA Grapalat" w:hAnsi="GHEA Grapalat"/>
                <w:sz w:val="20"/>
                <w:szCs w:val="20"/>
              </w:rPr>
              <w:t>Հայեցողական</w:t>
            </w:r>
            <w:proofErr w:type="spellEnd"/>
            <w:r w:rsidR="00AF7572"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F7572" w:rsidRPr="002B5DD6">
              <w:rPr>
                <w:rFonts w:ascii="GHEA Grapalat" w:hAnsi="GHEA Grapalat"/>
                <w:sz w:val="20"/>
                <w:szCs w:val="20"/>
              </w:rPr>
              <w:t>ծախսային</w:t>
            </w:r>
            <w:proofErr w:type="spellEnd"/>
            <w:r w:rsidR="00AF7572"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F7572" w:rsidRPr="002B5DD6">
              <w:rPr>
                <w:rFonts w:ascii="GHEA Grapalat" w:hAnsi="GHEA Grapalat"/>
                <w:sz w:val="20"/>
                <w:szCs w:val="20"/>
              </w:rPr>
              <w:t>պարտավորություն</w:t>
            </w:r>
            <w:proofErr w:type="spellEnd"/>
            <w:r w:rsidR="00AF7572" w:rsidRPr="002B5DD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AF7572" w:rsidRPr="002B5DD6">
              <w:rPr>
                <w:rFonts w:ascii="GHEA Grapalat" w:hAnsi="GHEA Grapalat"/>
                <w:sz w:val="20"/>
                <w:szCs w:val="20"/>
              </w:rPr>
              <w:t>այդ</w:t>
            </w:r>
            <w:proofErr w:type="spellEnd"/>
            <w:r w:rsidR="00AF7572"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F7572" w:rsidRPr="002B5DD6">
              <w:rPr>
                <w:rFonts w:ascii="GHEA Grapalat" w:hAnsi="GHEA Grapalat"/>
                <w:sz w:val="20"/>
                <w:szCs w:val="20"/>
              </w:rPr>
              <w:t>թվում</w:t>
            </w:r>
            <w:proofErr w:type="spellEnd"/>
            <w:r w:rsidR="00AF7572" w:rsidRPr="002B5DD6">
              <w:rPr>
                <w:rFonts w:ascii="GHEA Grapalat" w:hAnsi="GHEA Grapalat"/>
                <w:sz w:val="20"/>
                <w:szCs w:val="20"/>
              </w:rPr>
              <w:t>՝</w:t>
            </w:r>
          </w:p>
          <w:p w:rsidR="00AF7572" w:rsidRPr="002B5DD6" w:rsidRDefault="00AF7572" w:rsidP="00B31B6C">
            <w:pPr>
              <w:ind w:left="6521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Շարունակական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                  </w:t>
            </w:r>
            <w:r w:rsidRPr="002B5DD6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Ոչ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շարունակական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AF7572" w:rsidRPr="002B5DD6" w:rsidRDefault="00AF7572" w:rsidP="00B31B6C">
            <w:pPr>
              <w:ind w:left="709"/>
              <w:rPr>
                <w:rFonts w:ascii="GHEA Grapalat" w:hAnsi="GHEA Grapalat"/>
                <w:sz w:val="20"/>
                <w:szCs w:val="20"/>
              </w:rPr>
            </w:pPr>
          </w:p>
          <w:tbl>
            <w:tblPr>
              <w:tblW w:w="0" w:type="auto"/>
              <w:tblInd w:w="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69"/>
              <w:gridCol w:w="4961"/>
              <w:gridCol w:w="3260"/>
            </w:tblGrid>
            <w:tr w:rsidR="00AF7572" w:rsidRPr="002B5DD6" w:rsidTr="00B31B6C">
              <w:tc>
                <w:tcPr>
                  <w:tcW w:w="3969" w:type="dxa"/>
                  <w:shd w:val="clear" w:color="auto" w:fill="D9D9D9"/>
                </w:tcPr>
                <w:p w:rsidR="00AF7572" w:rsidRPr="002B5DD6" w:rsidRDefault="00AF7572" w:rsidP="00B31B6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Պարտադիր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կամ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հայեցողական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պարտավորությունների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շրջանակը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  <w:vertAlign w:val="superscript"/>
                    </w:rPr>
                    <w:t>13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AF7572" w:rsidRPr="002B5DD6" w:rsidRDefault="00AF7572" w:rsidP="00B31B6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Պարտադիր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պ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  <w:t>արտավորության շրջանակներում գործադիր մարմնի հայեցողական իրավասությունների շրջանակները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  <w:vertAlign w:val="superscript"/>
                    </w:rPr>
                    <w:t>14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D9D9D9"/>
                </w:tcPr>
                <w:p w:rsidR="00AF7572" w:rsidRPr="002B5DD6" w:rsidRDefault="00AF7572" w:rsidP="00B31B6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</w:pP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Պարտադիր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կամ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հայեցողական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  <w:t xml:space="preserve"> պարտավորությունը սահմանող օրենսդրական հիմքերը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  <w:vertAlign w:val="superscript"/>
                    </w:rPr>
                    <w:t>15</w:t>
                  </w:r>
                  <w:r w:rsidRPr="002B5DD6">
                    <w:rPr>
                      <w:rStyle w:val="FootnoteReference"/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F7572" w:rsidRPr="002B5DD6" w:rsidTr="00B31B6C">
              <w:tc>
                <w:tcPr>
                  <w:tcW w:w="3969" w:type="dxa"/>
                  <w:shd w:val="clear" w:color="auto" w:fill="auto"/>
                </w:tcPr>
                <w:p w:rsidR="00AF7572" w:rsidRPr="002B5DD6" w:rsidRDefault="00AF7572" w:rsidP="00B31B6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AF7572" w:rsidRPr="002B5DD6" w:rsidRDefault="00AF7572" w:rsidP="00B31B6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433D64" w:rsidRDefault="00433D64" w:rsidP="00B31B6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>&lt;&lt;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Ավտոմոբիլային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ճանապարհների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մասին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>&gt;&gt;</w:t>
                  </w:r>
                </w:p>
                <w:p w:rsidR="00AF7572" w:rsidRPr="00433D64" w:rsidRDefault="00433D64" w:rsidP="00B31B6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ՀՀ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օրենք</w:t>
                  </w:r>
                  <w:proofErr w:type="spellEnd"/>
                </w:p>
              </w:tc>
            </w:tr>
          </w:tbl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F7572" w:rsidRPr="002B5DD6" w:rsidTr="00B31B6C">
        <w:trPr>
          <w:trHeight w:val="25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Նպատակը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16</w:t>
            </w:r>
            <w:r w:rsidRPr="002B5DD6">
              <w:rPr>
                <w:rStyle w:val="FootnoteReference"/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F7572" w:rsidRPr="002B5DD6" w:rsidTr="00B31B6C">
        <w:trPr>
          <w:trHeight w:val="696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572" w:rsidRPr="008E13AA" w:rsidRDefault="00AF7572" w:rsidP="00953996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  <w:proofErr w:type="spellStart"/>
            <w:r w:rsidR="00953996">
              <w:rPr>
                <w:rFonts w:ascii="GHEA Grapalat" w:hAnsi="GHEA Grapalat"/>
                <w:sz w:val="20"/>
                <w:szCs w:val="20"/>
              </w:rPr>
              <w:t>Ապահովել</w:t>
            </w:r>
            <w:proofErr w:type="spellEnd"/>
            <w:r w:rsidR="0095399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53996"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 w:rsidR="0095399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53996"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 w:rsidR="0095399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53996">
              <w:rPr>
                <w:rFonts w:ascii="GHEA Grapalat" w:hAnsi="GHEA Grapalat"/>
                <w:sz w:val="20"/>
                <w:szCs w:val="20"/>
              </w:rPr>
              <w:t>ավտոճանապարհների</w:t>
            </w:r>
            <w:proofErr w:type="spellEnd"/>
            <w:r w:rsidR="0095399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53996">
              <w:rPr>
                <w:rFonts w:ascii="GHEA Grapalat" w:hAnsi="GHEA Grapalat"/>
                <w:sz w:val="20"/>
                <w:szCs w:val="20"/>
              </w:rPr>
              <w:t>անցանելիությունը</w:t>
            </w:r>
            <w:proofErr w:type="spellEnd"/>
            <w:r w:rsidR="0095399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953996">
              <w:rPr>
                <w:rFonts w:ascii="GHEA Grapalat" w:hAnsi="GHEA Grapalat"/>
                <w:sz w:val="20"/>
                <w:szCs w:val="20"/>
              </w:rPr>
              <w:t>երթևեկության</w:t>
            </w:r>
            <w:proofErr w:type="spellEnd"/>
            <w:r w:rsidR="0095399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53996">
              <w:rPr>
                <w:rFonts w:ascii="GHEA Grapalat" w:hAnsi="GHEA Grapalat"/>
                <w:sz w:val="20"/>
                <w:szCs w:val="20"/>
              </w:rPr>
              <w:t>անվտանգությունը</w:t>
            </w:r>
            <w:proofErr w:type="spellEnd"/>
            <w:r w:rsidR="00252863">
              <w:rPr>
                <w:rFonts w:ascii="GHEA Grapalat" w:hAnsi="GHEA Grapalat"/>
                <w:sz w:val="20"/>
                <w:szCs w:val="20"/>
              </w:rPr>
              <w:t>_</w:t>
            </w:r>
          </w:p>
        </w:tc>
      </w:tr>
      <w:tr w:rsidR="00AF7572" w:rsidRPr="002B5DD6" w:rsidTr="00B31B6C">
        <w:trPr>
          <w:trHeight w:val="29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5.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Նկարագրությունը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17 </w:t>
            </w:r>
          </w:p>
        </w:tc>
      </w:tr>
      <w:tr w:rsidR="00AF7572" w:rsidRPr="002B5DD6" w:rsidTr="00B31B6C">
        <w:trPr>
          <w:trHeight w:val="641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572" w:rsidRPr="002B5DD6" w:rsidRDefault="00AF7572" w:rsidP="00EE61E1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  <w:proofErr w:type="spellStart"/>
            <w:r w:rsidR="00C82689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="002528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52863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="00252863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="00252863">
              <w:rPr>
                <w:rFonts w:ascii="GHEA Grapalat" w:hAnsi="GHEA Grapalat"/>
                <w:sz w:val="20"/>
                <w:szCs w:val="20"/>
              </w:rPr>
              <w:t>հիմնանորոգման</w:t>
            </w:r>
            <w:proofErr w:type="spellEnd"/>
            <w:r w:rsidR="002528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52863">
              <w:rPr>
                <w:rFonts w:ascii="GHEA Grapalat" w:hAnsi="GHEA Grapalat"/>
                <w:sz w:val="20"/>
                <w:szCs w:val="20"/>
              </w:rPr>
              <w:t>շրջանակներում</w:t>
            </w:r>
            <w:proofErr w:type="spellEnd"/>
            <w:r w:rsidR="002528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52863">
              <w:rPr>
                <w:rFonts w:ascii="GHEA Grapalat" w:hAnsi="GHEA Grapalat"/>
                <w:sz w:val="20"/>
                <w:szCs w:val="20"/>
              </w:rPr>
              <w:t>իրականացնել</w:t>
            </w:r>
            <w:proofErr w:type="spellEnd"/>
            <w:r w:rsidR="002528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52863">
              <w:rPr>
                <w:rFonts w:ascii="GHEA Grapalat" w:hAnsi="GHEA Grapalat"/>
                <w:sz w:val="20"/>
                <w:szCs w:val="20"/>
              </w:rPr>
              <w:t>մայթե</w:t>
            </w:r>
            <w:r w:rsidR="00C82689">
              <w:rPr>
                <w:rFonts w:ascii="GHEA Grapalat" w:hAnsi="GHEA Grapalat"/>
                <w:sz w:val="20"/>
                <w:szCs w:val="20"/>
              </w:rPr>
              <w:t>րի</w:t>
            </w:r>
            <w:proofErr w:type="spellEnd"/>
            <w:r w:rsidR="00C82689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C82689">
              <w:rPr>
                <w:rFonts w:ascii="GHEA Grapalat" w:hAnsi="GHEA Grapalat"/>
                <w:sz w:val="20"/>
                <w:szCs w:val="20"/>
              </w:rPr>
              <w:t>ջրահեռացման</w:t>
            </w:r>
            <w:proofErr w:type="spellEnd"/>
            <w:r w:rsidR="00C8268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C82689">
              <w:rPr>
                <w:rFonts w:ascii="GHEA Grapalat" w:hAnsi="GHEA Grapalat"/>
                <w:sz w:val="20"/>
                <w:szCs w:val="20"/>
              </w:rPr>
              <w:t>ցանցի</w:t>
            </w:r>
            <w:proofErr w:type="spellEnd"/>
            <w:r w:rsidR="00C8268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C82689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>,</w:t>
            </w:r>
            <w:r w:rsidR="0025286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52863">
              <w:rPr>
                <w:rFonts w:ascii="GHEA Grapalat" w:hAnsi="GHEA Grapalat"/>
                <w:sz w:val="20"/>
                <w:szCs w:val="20"/>
              </w:rPr>
              <w:t>ճանապա</w:t>
            </w:r>
            <w:r w:rsidR="0030142F">
              <w:rPr>
                <w:rFonts w:ascii="GHEA Grapalat" w:hAnsi="GHEA Grapalat"/>
                <w:sz w:val="20"/>
                <w:szCs w:val="20"/>
              </w:rPr>
              <w:t>րհի</w:t>
            </w:r>
            <w:proofErr w:type="spellEnd"/>
            <w:r w:rsidR="0030142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0142F">
              <w:rPr>
                <w:rFonts w:ascii="GHEA Grapalat" w:hAnsi="GHEA Grapalat"/>
                <w:sz w:val="20"/>
                <w:szCs w:val="20"/>
              </w:rPr>
              <w:t>երթևեկելի</w:t>
            </w:r>
            <w:proofErr w:type="spellEnd"/>
            <w:r w:rsidR="0030142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0142F">
              <w:rPr>
                <w:rFonts w:ascii="GHEA Grapalat" w:hAnsi="GHEA Grapalat"/>
                <w:sz w:val="20"/>
                <w:szCs w:val="20"/>
              </w:rPr>
              <w:t>մասի</w:t>
            </w:r>
            <w:proofErr w:type="spellEnd"/>
            <w:r w:rsidR="0030142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0142F">
              <w:rPr>
                <w:rFonts w:ascii="GHEA Grapalat" w:hAnsi="GHEA Grapalat"/>
                <w:sz w:val="20"/>
                <w:szCs w:val="20"/>
              </w:rPr>
              <w:t>ասֆալտապատում</w:t>
            </w:r>
            <w:proofErr w:type="spellEnd"/>
            <w:r w:rsidR="00EE61E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արհեստական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ու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ինժեներեկան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կառուցվածքների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ավտանգության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ու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կահավորանքի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տարրերի</w:t>
            </w:r>
            <w:proofErr w:type="spellEnd"/>
            <w:r w:rsidR="00EE61E1" w:rsidRPr="00EE61E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E61E1" w:rsidRPr="00EE61E1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  <w:r w:rsidR="00EE61E1" w:rsidRPr="002B5DD6">
              <w:rPr>
                <w:rFonts w:ascii="GHEA Grapalat" w:hAnsi="GHEA Grapalat"/>
                <w:sz w:val="20"/>
                <w:szCs w:val="20"/>
              </w:rPr>
              <w:tab/>
            </w:r>
            <w:r w:rsidR="00B31B6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F7572" w:rsidRPr="002B5DD6" w:rsidTr="00B31B6C">
        <w:trPr>
          <w:trHeight w:val="29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6.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Սպասվող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օգուտները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18 </w:t>
            </w:r>
          </w:p>
        </w:tc>
      </w:tr>
      <w:tr w:rsidR="00AF7572" w:rsidRPr="002B5DD6" w:rsidTr="00B31B6C">
        <w:trPr>
          <w:trHeight w:val="641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572" w:rsidRPr="002B5DD6" w:rsidRDefault="00AF7572" w:rsidP="00E7420E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  <w:proofErr w:type="spellStart"/>
            <w:r w:rsidR="00E7420E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="00E742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7420E">
              <w:rPr>
                <w:rFonts w:ascii="GHEA Grapalat" w:hAnsi="GHEA Grapalat"/>
                <w:sz w:val="20"/>
                <w:szCs w:val="20"/>
              </w:rPr>
              <w:t>հիմնանորոգմամբ</w:t>
            </w:r>
            <w:proofErr w:type="spellEnd"/>
            <w:r w:rsidR="00E742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7420E">
              <w:rPr>
                <w:rFonts w:ascii="GHEA Grapalat" w:hAnsi="GHEA Grapalat"/>
                <w:sz w:val="20"/>
                <w:szCs w:val="20"/>
              </w:rPr>
              <w:t>պայմանավորված</w:t>
            </w:r>
            <w:proofErr w:type="spellEnd"/>
            <w:r w:rsidR="00E742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7420E">
              <w:rPr>
                <w:rFonts w:ascii="GHEA Grapalat" w:hAnsi="GHEA Grapalat"/>
                <w:sz w:val="20"/>
                <w:szCs w:val="20"/>
              </w:rPr>
              <w:t>ապահովվելու</w:t>
            </w:r>
            <w:proofErr w:type="spellEnd"/>
            <w:r w:rsidR="00E7420E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="00C82689">
              <w:rPr>
                <w:rFonts w:ascii="GHEA Grapalat" w:hAnsi="GHEA Grapalat"/>
                <w:sz w:val="20"/>
                <w:szCs w:val="20"/>
              </w:rPr>
              <w:t>ավտոտրանսպորտի</w:t>
            </w:r>
            <w:proofErr w:type="spellEnd"/>
            <w:r w:rsidR="00C8268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7420E">
              <w:rPr>
                <w:rFonts w:ascii="GHEA Grapalat" w:hAnsi="GHEA Grapalat"/>
                <w:sz w:val="20"/>
                <w:szCs w:val="20"/>
              </w:rPr>
              <w:t>անցանելիությունը</w:t>
            </w:r>
            <w:proofErr w:type="spellEnd"/>
            <w:r w:rsidR="00E7420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E7420E">
              <w:rPr>
                <w:rFonts w:ascii="GHEA Grapalat" w:hAnsi="GHEA Grapalat"/>
                <w:sz w:val="20"/>
                <w:szCs w:val="20"/>
              </w:rPr>
              <w:t>պակասելու</w:t>
            </w:r>
            <w:proofErr w:type="spellEnd"/>
            <w:r w:rsidR="00E742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7420E">
              <w:rPr>
                <w:rFonts w:ascii="GHEA Grapalat" w:hAnsi="GHEA Grapalat"/>
                <w:sz w:val="20"/>
                <w:szCs w:val="20"/>
              </w:rPr>
              <w:t>են</w:t>
            </w:r>
            <w:proofErr w:type="spellEnd"/>
            <w:r w:rsidR="00E742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7420E">
              <w:rPr>
                <w:rFonts w:ascii="GHEA Grapalat" w:hAnsi="GHEA Grapalat"/>
                <w:sz w:val="20"/>
                <w:szCs w:val="20"/>
              </w:rPr>
              <w:t>տրանսպորտային</w:t>
            </w:r>
            <w:proofErr w:type="spellEnd"/>
            <w:r w:rsidR="00E742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7420E">
              <w:rPr>
                <w:rFonts w:ascii="GHEA Grapalat" w:hAnsi="GHEA Grapalat"/>
                <w:sz w:val="20"/>
                <w:szCs w:val="20"/>
              </w:rPr>
              <w:t>շահագործման</w:t>
            </w:r>
            <w:proofErr w:type="spellEnd"/>
            <w:r w:rsidR="00E742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7420E">
              <w:rPr>
                <w:rFonts w:ascii="GHEA Grapalat" w:hAnsi="GHEA Grapalat"/>
                <w:sz w:val="20"/>
                <w:szCs w:val="20"/>
              </w:rPr>
              <w:t>ծախսերը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բարձրանալու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երթևեկության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անվտանգությունը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>_</w:t>
            </w:r>
          </w:p>
        </w:tc>
      </w:tr>
      <w:tr w:rsidR="00AF7572" w:rsidRPr="002B5DD6" w:rsidTr="00B31B6C">
        <w:trPr>
          <w:trHeight w:val="231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7. </w:t>
            </w:r>
            <w:r w:rsidRPr="002B5DD6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lang w:val="ru-RU"/>
              </w:rPr>
              <w:t>նախաձեռնությունը</w:t>
            </w:r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չֆինանսավորելու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դեպքում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ծագող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խնդիրները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19 </w:t>
            </w:r>
          </w:p>
        </w:tc>
      </w:tr>
      <w:tr w:rsidR="00AF7572" w:rsidRPr="002B5DD6" w:rsidTr="00B31B6C">
        <w:trPr>
          <w:trHeight w:val="698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  <w:proofErr w:type="spellStart"/>
            <w:r w:rsidR="00C82689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="00C8268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C82689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ճանապարհային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նշաններով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տեխնիկական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միջոցներով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կահավորում</w:t>
            </w:r>
            <w:proofErr w:type="spellEnd"/>
            <w:r w:rsidR="00C8268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C82689">
              <w:rPr>
                <w:rFonts w:ascii="GHEA Grapalat" w:hAnsi="GHEA Grapalat"/>
                <w:sz w:val="20"/>
                <w:szCs w:val="20"/>
              </w:rPr>
              <w:t>չկատարելու</w:t>
            </w:r>
            <w:proofErr w:type="spellEnd"/>
            <w:r w:rsidR="005E51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E51BD">
              <w:rPr>
                <w:rFonts w:ascii="GHEA Grapalat" w:hAnsi="GHEA Grapalat"/>
                <w:sz w:val="20"/>
                <w:szCs w:val="20"/>
              </w:rPr>
              <w:t>դեպքում</w:t>
            </w:r>
            <w:proofErr w:type="spellEnd"/>
            <w:r w:rsidR="00C8268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0142F">
              <w:rPr>
                <w:rFonts w:ascii="GHEA Grapalat" w:hAnsi="GHEA Grapalat"/>
                <w:sz w:val="20"/>
                <w:szCs w:val="20"/>
              </w:rPr>
              <w:t>կառաջանան</w:t>
            </w:r>
            <w:proofErr w:type="spellEnd"/>
            <w:r w:rsidR="0030142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31B6C">
              <w:rPr>
                <w:rFonts w:ascii="GHEA Grapalat" w:hAnsi="GHEA Grapalat"/>
                <w:sz w:val="20"/>
                <w:szCs w:val="20"/>
              </w:rPr>
              <w:t>ճանապարհի</w:t>
            </w:r>
            <w:proofErr w:type="spellEnd"/>
            <w:r w:rsidR="00B31B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31B6C">
              <w:rPr>
                <w:rFonts w:ascii="GHEA Grapalat" w:hAnsi="GHEA Grapalat"/>
                <w:sz w:val="20"/>
                <w:szCs w:val="20"/>
              </w:rPr>
              <w:t>անցանելիության</w:t>
            </w:r>
            <w:proofErr w:type="spellEnd"/>
            <w:r w:rsidR="00B31B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31B6C">
              <w:rPr>
                <w:rFonts w:ascii="GHEA Grapalat" w:hAnsi="GHEA Grapalat"/>
                <w:sz w:val="20"/>
                <w:szCs w:val="20"/>
              </w:rPr>
              <w:t>ապահովման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երթևեկության</w:t>
            </w:r>
            <w:proofErr w:type="spellEnd"/>
            <w:r w:rsidR="004C5BE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C5BE2">
              <w:rPr>
                <w:rFonts w:ascii="GHEA Grapalat" w:hAnsi="GHEA Grapalat"/>
                <w:sz w:val="20"/>
                <w:szCs w:val="20"/>
              </w:rPr>
              <w:t>անվտանգության</w:t>
            </w:r>
            <w:proofErr w:type="spellEnd"/>
            <w:r w:rsidR="00B31B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0142F">
              <w:rPr>
                <w:rFonts w:ascii="GHEA Grapalat" w:hAnsi="GHEA Grapalat"/>
                <w:sz w:val="20"/>
                <w:szCs w:val="20"/>
              </w:rPr>
              <w:t>ապահովման</w:t>
            </w:r>
            <w:proofErr w:type="spellEnd"/>
            <w:r w:rsidR="0030142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31B6C">
              <w:rPr>
                <w:rFonts w:ascii="GHEA Grapalat" w:hAnsi="GHEA Grapalat"/>
                <w:sz w:val="20"/>
                <w:szCs w:val="20"/>
              </w:rPr>
              <w:t>խնդիրներ</w:t>
            </w:r>
            <w:proofErr w:type="spellEnd"/>
            <w:r w:rsidR="00B31B6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B31B6C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r w:rsidR="00B31B6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31B6C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="005E51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E51BD">
              <w:rPr>
                <w:rFonts w:ascii="GHEA Grapalat" w:hAnsi="GHEA Grapalat"/>
                <w:sz w:val="20"/>
                <w:szCs w:val="20"/>
              </w:rPr>
              <w:t>տրանսպորտի</w:t>
            </w:r>
            <w:proofErr w:type="spellEnd"/>
            <w:r w:rsidR="005E51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E51BD">
              <w:rPr>
                <w:rFonts w:ascii="GHEA Grapalat" w:hAnsi="GHEA Grapalat"/>
                <w:sz w:val="20"/>
                <w:szCs w:val="20"/>
              </w:rPr>
              <w:t>շ</w:t>
            </w:r>
            <w:r w:rsidR="00C82689">
              <w:rPr>
                <w:rFonts w:ascii="GHEA Grapalat" w:hAnsi="GHEA Grapalat"/>
                <w:sz w:val="20"/>
                <w:szCs w:val="20"/>
              </w:rPr>
              <w:t>ահագործման</w:t>
            </w:r>
            <w:proofErr w:type="spellEnd"/>
            <w:r w:rsidR="00C8268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C82689">
              <w:rPr>
                <w:rFonts w:ascii="GHEA Grapalat" w:hAnsi="GHEA Grapalat"/>
                <w:sz w:val="20"/>
                <w:szCs w:val="20"/>
              </w:rPr>
              <w:t>ծախսերը</w:t>
            </w:r>
            <w:proofErr w:type="spellEnd"/>
            <w:r w:rsidR="00C82689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F16F2">
              <w:rPr>
                <w:rFonts w:ascii="GHEA Grapalat" w:hAnsi="GHEA Grapalat"/>
                <w:sz w:val="20"/>
                <w:szCs w:val="20"/>
              </w:rPr>
              <w:t>զգալի</w:t>
            </w:r>
            <w:proofErr w:type="spellEnd"/>
            <w:r w:rsidR="002F16F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2F16F2">
              <w:rPr>
                <w:rFonts w:ascii="GHEA Grapalat" w:hAnsi="GHEA Grapalat"/>
                <w:sz w:val="20"/>
                <w:szCs w:val="20"/>
              </w:rPr>
              <w:t>չափով</w:t>
            </w:r>
            <w:proofErr w:type="spellEnd"/>
            <w:r w:rsidR="002F16F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C82689">
              <w:rPr>
                <w:rFonts w:ascii="GHEA Grapalat" w:hAnsi="GHEA Grapalat"/>
                <w:sz w:val="20"/>
                <w:szCs w:val="20"/>
              </w:rPr>
              <w:t>կմեծանան</w:t>
            </w:r>
            <w:proofErr w:type="spellEnd"/>
          </w:p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F7572" w:rsidRPr="002B5DD6" w:rsidTr="00BC037B"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8.Արդյունքային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չափորոշիչները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20 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D9D9D9"/>
          </w:tcPr>
          <w:p w:rsidR="00BC037B" w:rsidRDefault="00AF7572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Չափի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AF7572" w:rsidRPr="002B5DD6" w:rsidRDefault="00AF7572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2020թ. 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2021թ.</w:t>
            </w:r>
          </w:p>
        </w:tc>
        <w:tc>
          <w:tcPr>
            <w:tcW w:w="1530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BC037B" w:rsidRDefault="00AF7572" w:rsidP="00B31B6C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B5DD6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</w:t>
            </w:r>
          </w:p>
          <w:p w:rsidR="00BC037B" w:rsidRDefault="00AF7572" w:rsidP="00B31B6C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2B5DD6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 xml:space="preserve"> ավարտի </w:t>
            </w:r>
          </w:p>
          <w:p w:rsidR="00AF7572" w:rsidRPr="002B5DD6" w:rsidRDefault="00AF7572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տարեթիվը</w:t>
            </w:r>
            <w:r w:rsidRPr="002B5DD6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21 </w:t>
            </w:r>
          </w:p>
        </w:tc>
      </w:tr>
      <w:tr w:rsidR="00AF7572" w:rsidRPr="002B5DD6" w:rsidTr="00BC037B">
        <w:tc>
          <w:tcPr>
            <w:tcW w:w="5211" w:type="dxa"/>
            <w:tcBorders>
              <w:left w:val="single" w:sz="18" w:space="0" w:color="auto"/>
            </w:tcBorders>
          </w:tcPr>
          <w:p w:rsidR="00AF7572" w:rsidRPr="002B5DD6" w:rsidRDefault="0008342B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="00386D28">
              <w:rPr>
                <w:rFonts w:ascii="GHEA Grapalat" w:hAnsi="GHEA Grapalat"/>
                <w:sz w:val="20"/>
                <w:szCs w:val="20"/>
              </w:rPr>
              <w:t>՝ /</w:t>
            </w:r>
            <w:proofErr w:type="spellStart"/>
            <w:r w:rsidR="00386D28">
              <w:rPr>
                <w:rFonts w:ascii="GHEA Grapalat" w:hAnsi="GHEA Grapalat"/>
                <w:sz w:val="20"/>
                <w:szCs w:val="20"/>
              </w:rPr>
              <w:t>այդ</w:t>
            </w:r>
            <w:proofErr w:type="spellEnd"/>
            <w:r w:rsidR="00386D2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86D28">
              <w:rPr>
                <w:rFonts w:ascii="GHEA Grapalat" w:hAnsi="GHEA Grapalat"/>
                <w:sz w:val="20"/>
                <w:szCs w:val="20"/>
              </w:rPr>
              <w:t>թվում</w:t>
            </w:r>
            <w:proofErr w:type="spellEnd"/>
            <w:r w:rsidR="00386D28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197" w:type="dxa"/>
          </w:tcPr>
          <w:p w:rsidR="00AF7572" w:rsidRPr="002B5DD6" w:rsidRDefault="00AF7572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7572" w:rsidRPr="002B5DD6" w:rsidRDefault="00AF7572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</w:tcPr>
          <w:p w:rsidR="00AF7572" w:rsidRPr="002B5DD6" w:rsidRDefault="00AF7572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AF7572" w:rsidRPr="002B5DD6" w:rsidRDefault="00AF7572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18" w:space="0" w:color="auto"/>
            </w:tcBorders>
          </w:tcPr>
          <w:p w:rsidR="00AF7572" w:rsidRPr="002B5DD6" w:rsidRDefault="00AF7572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86D28" w:rsidRPr="002B5DD6" w:rsidTr="00BC037B">
        <w:tc>
          <w:tcPr>
            <w:tcW w:w="5211" w:type="dxa"/>
            <w:tcBorders>
              <w:left w:val="single" w:sz="18" w:space="0" w:color="auto"/>
            </w:tcBorders>
          </w:tcPr>
          <w:p w:rsidR="00386D28" w:rsidRPr="002B5DD6" w:rsidRDefault="00386D28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1197" w:type="dxa"/>
          </w:tcPr>
          <w:p w:rsidR="00386D28" w:rsidRPr="002B5DD6" w:rsidRDefault="00386D28" w:rsidP="00755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կմ</w:t>
            </w:r>
            <w:proofErr w:type="spellEnd"/>
          </w:p>
        </w:tc>
        <w:tc>
          <w:tcPr>
            <w:tcW w:w="1440" w:type="dxa"/>
          </w:tcPr>
          <w:p w:rsidR="00386D28" w:rsidRPr="002B5DD6" w:rsidRDefault="00386D28" w:rsidP="00755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53.9</w:t>
            </w:r>
          </w:p>
        </w:tc>
        <w:tc>
          <w:tcPr>
            <w:tcW w:w="1440" w:type="dxa"/>
          </w:tcPr>
          <w:p w:rsidR="00386D28" w:rsidRPr="002B5DD6" w:rsidRDefault="00386D28" w:rsidP="00755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37.1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386D28" w:rsidRPr="002B5DD6" w:rsidRDefault="00386D28" w:rsidP="00755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122.7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86D28" w:rsidRPr="002B5DD6" w:rsidRDefault="00386D28" w:rsidP="007556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</w:tr>
      <w:tr w:rsidR="00AF7572" w:rsidRPr="002B5DD6" w:rsidTr="00BC037B"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9.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Պահանջվող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ռեսուրսները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22 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2020թ. 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2021թ.</w:t>
            </w:r>
          </w:p>
        </w:tc>
        <w:tc>
          <w:tcPr>
            <w:tcW w:w="1530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F7572" w:rsidRPr="002B5DD6" w:rsidRDefault="00AF7572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 ավարտի տարեթիվը</w:t>
            </w:r>
          </w:p>
        </w:tc>
      </w:tr>
      <w:tr w:rsidR="0009343D" w:rsidRPr="002B5DD6" w:rsidTr="00BC037B">
        <w:trPr>
          <w:trHeight w:val="147"/>
        </w:trPr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09343D" w:rsidRPr="002B5DD6" w:rsidRDefault="0009343D" w:rsidP="009B2FE5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="009B2FE5">
              <w:rPr>
                <w:rFonts w:ascii="GHEA Grapalat" w:hAnsi="GHEA Grapalat"/>
                <w:sz w:val="20"/>
                <w:szCs w:val="20"/>
              </w:rPr>
              <w:t>՝/</w:t>
            </w:r>
            <w:proofErr w:type="spellStart"/>
            <w:r w:rsidR="009B2FE5">
              <w:rPr>
                <w:rFonts w:ascii="GHEA Grapalat" w:hAnsi="GHEA Grapalat"/>
                <w:sz w:val="20"/>
                <w:szCs w:val="20"/>
              </w:rPr>
              <w:t>այդ</w:t>
            </w:r>
            <w:proofErr w:type="spellEnd"/>
            <w:r w:rsidR="009B2FE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B2FE5">
              <w:rPr>
                <w:rFonts w:ascii="GHEA Grapalat" w:hAnsi="GHEA Grapalat"/>
                <w:sz w:val="20"/>
                <w:szCs w:val="20"/>
              </w:rPr>
              <w:t>թվում</w:t>
            </w:r>
            <w:proofErr w:type="spellEnd"/>
            <w:r w:rsidR="009B2FE5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1197" w:type="dxa"/>
            <w:shd w:val="clear" w:color="auto" w:fill="auto"/>
          </w:tcPr>
          <w:p w:rsidR="0009343D" w:rsidRPr="002B5DD6" w:rsidRDefault="0009343D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09343D" w:rsidRPr="002B5DD6" w:rsidRDefault="0009343D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9343D" w:rsidRPr="002B5DD6" w:rsidRDefault="0009343D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09343D" w:rsidRPr="002B5DD6" w:rsidRDefault="0009343D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9343D" w:rsidRPr="002B5DD6" w:rsidRDefault="0009343D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435" w:rsidRPr="002B5DD6" w:rsidTr="00EF5F1D"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C06435" w:rsidRPr="002B5DD6" w:rsidRDefault="00C06435" w:rsidP="0075566E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:rsidR="00C06435" w:rsidRPr="002B5DD6" w:rsidRDefault="00C0643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680000.0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1240000.0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2085000.0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06435" w:rsidRPr="002B5DD6" w:rsidRDefault="00C06435" w:rsidP="000A15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</w:tr>
      <w:tr w:rsidR="00C06435" w:rsidRPr="002B5DD6" w:rsidTr="006265A9"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:rsidR="00C06435" w:rsidRPr="002B5DD6" w:rsidRDefault="00C0643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680000.0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1240000.0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2085000.0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06435" w:rsidRPr="002B5DD6" w:rsidRDefault="00C06435" w:rsidP="000A15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50575" w:rsidRPr="002B5DD6" w:rsidTr="00BC037B"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350575" w:rsidRPr="002B5DD6" w:rsidRDefault="00350575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10.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աղբյուրը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23 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D9D9D9"/>
          </w:tcPr>
          <w:p w:rsidR="00350575" w:rsidRPr="002B5DD6" w:rsidRDefault="0035057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/>
          </w:tcPr>
          <w:p w:rsidR="00350575" w:rsidRPr="002B5DD6" w:rsidRDefault="0035057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2020թ. 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D9D9D9"/>
          </w:tcPr>
          <w:p w:rsidR="00350575" w:rsidRPr="002B5DD6" w:rsidRDefault="0035057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2021թ.</w:t>
            </w:r>
          </w:p>
        </w:tc>
        <w:tc>
          <w:tcPr>
            <w:tcW w:w="1530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:rsidR="00350575" w:rsidRPr="002B5DD6" w:rsidRDefault="0035057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  <w:tc>
          <w:tcPr>
            <w:tcW w:w="21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350575" w:rsidRPr="002B5DD6" w:rsidRDefault="0035057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 ավարտի տարեթիվը</w:t>
            </w:r>
          </w:p>
        </w:tc>
      </w:tr>
      <w:tr w:rsidR="00C06435" w:rsidRPr="002B5DD6" w:rsidTr="00D50CCD"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:rsidR="00C06435" w:rsidRPr="002B5DD6" w:rsidRDefault="00C0643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680000.0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1240000.0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2085000.0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06435" w:rsidRPr="002B5DD6" w:rsidRDefault="00C06435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</w:tr>
      <w:tr w:rsidR="00350575" w:rsidRPr="002B5DD6" w:rsidTr="00BC037B"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350575" w:rsidRPr="002B5DD6" w:rsidRDefault="00350575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197" w:type="dxa"/>
            <w:shd w:val="clear" w:color="auto" w:fill="auto"/>
          </w:tcPr>
          <w:p w:rsidR="00350575" w:rsidRPr="002B5DD6" w:rsidRDefault="0035057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350575" w:rsidRPr="002B5DD6" w:rsidRDefault="0035057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:rsidR="00350575" w:rsidRPr="002B5DD6" w:rsidRDefault="0035057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350575" w:rsidRPr="002B5DD6" w:rsidRDefault="0035057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50575" w:rsidRPr="002B5DD6" w:rsidRDefault="0035057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</w:tr>
      <w:tr w:rsidR="00C06435" w:rsidRPr="002B5DD6" w:rsidTr="00BC037B">
        <w:tc>
          <w:tcPr>
            <w:tcW w:w="5211" w:type="dxa"/>
            <w:tcBorders>
              <w:left w:val="single" w:sz="18" w:space="0" w:color="auto"/>
            </w:tcBorders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197" w:type="dxa"/>
          </w:tcPr>
          <w:p w:rsidR="00C06435" w:rsidRPr="002B5DD6" w:rsidRDefault="00C0643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06435" w:rsidRPr="002B5DD6" w:rsidRDefault="00C06435" w:rsidP="00A32B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06435" w:rsidRPr="002B5DD6" w:rsidRDefault="00C06435" w:rsidP="00A32B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06435" w:rsidRPr="002B5DD6" w:rsidRDefault="00C06435" w:rsidP="00A32B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left w:val="single" w:sz="4" w:space="0" w:color="auto"/>
              <w:right w:val="single" w:sz="18" w:space="0" w:color="auto"/>
            </w:tcBorders>
          </w:tcPr>
          <w:p w:rsidR="00C06435" w:rsidRPr="002B5DD6" w:rsidRDefault="00C06435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2020թ.</w:t>
            </w:r>
          </w:p>
        </w:tc>
      </w:tr>
      <w:tr w:rsidR="00C06435" w:rsidRPr="002B5DD6" w:rsidTr="00BC037B">
        <w:tc>
          <w:tcPr>
            <w:tcW w:w="5211" w:type="dxa"/>
            <w:tcBorders>
              <w:left w:val="single" w:sz="18" w:space="0" w:color="auto"/>
            </w:tcBorders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lastRenderedPageBreak/>
              <w:t>...</w:t>
            </w:r>
          </w:p>
        </w:tc>
        <w:tc>
          <w:tcPr>
            <w:tcW w:w="1197" w:type="dxa"/>
          </w:tcPr>
          <w:p w:rsidR="00C06435" w:rsidRPr="002B5DD6" w:rsidRDefault="00C0643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:rsidR="00C06435" w:rsidRPr="002B5DD6" w:rsidRDefault="00C06435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</w:tcPr>
          <w:p w:rsidR="00C06435" w:rsidRPr="002B5DD6" w:rsidRDefault="00C06435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06435" w:rsidRPr="002B5DD6" w:rsidRDefault="00C06435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18" w:space="0" w:color="auto"/>
            </w:tcBorders>
          </w:tcPr>
          <w:p w:rsidR="00C06435" w:rsidRPr="002B5DD6" w:rsidRDefault="00C06435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435" w:rsidRPr="002B5DD6" w:rsidTr="00464FF5">
        <w:tc>
          <w:tcPr>
            <w:tcW w:w="52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աղբյուրների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197" w:type="dxa"/>
            <w:tcBorders>
              <w:bottom w:val="single" w:sz="18" w:space="0" w:color="auto"/>
            </w:tcBorders>
          </w:tcPr>
          <w:p w:rsidR="00C06435" w:rsidRPr="002B5DD6" w:rsidRDefault="00C0643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680000.0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1240000.0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06435" w:rsidRPr="00C06435" w:rsidRDefault="00C06435" w:rsidP="00A32B5E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06435">
              <w:rPr>
                <w:rFonts w:ascii="GHEA Grapalat" w:hAnsi="GHEA Grapalat" w:cs="Arial"/>
                <w:bCs/>
                <w:sz w:val="20"/>
                <w:szCs w:val="20"/>
              </w:rPr>
              <w:t>2085000.0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06435" w:rsidRPr="002B5DD6" w:rsidRDefault="00C06435" w:rsidP="00BC03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435" w:rsidRPr="002B5DD6" w:rsidTr="00B31B6C">
        <w:trPr>
          <w:trHeight w:val="177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11.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Արդյունքների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մակարդակներ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արտահայտող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այլընտրանքներ</w:t>
            </w:r>
            <w:proofErr w:type="spellEnd"/>
          </w:p>
        </w:tc>
      </w:tr>
      <w:tr w:rsidR="00C06435" w:rsidRPr="002B5DD6" w:rsidTr="00B31B6C">
        <w:trPr>
          <w:trHeight w:val="558"/>
        </w:trPr>
        <w:tc>
          <w:tcPr>
            <w:tcW w:w="1300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Այլընտրանք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# 2 (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նվազագույն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արդյունքների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սցենար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>)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24 </w:t>
            </w:r>
          </w:p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06435" w:rsidRPr="002B5DD6" w:rsidTr="00B31B6C">
        <w:trPr>
          <w:trHeight w:val="177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12. </w:t>
            </w:r>
            <w:r w:rsidRPr="002B5DD6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Նոր նախաձեռնության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եղանակներ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արտահայտող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այլընտրանքներ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25 </w:t>
            </w:r>
          </w:p>
        </w:tc>
      </w:tr>
      <w:tr w:rsidR="00C06435" w:rsidRPr="002B5DD6" w:rsidTr="00B31B6C">
        <w:trPr>
          <w:trHeight w:val="546"/>
        </w:trPr>
        <w:tc>
          <w:tcPr>
            <w:tcW w:w="1300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Այլընտրանք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# 3 </w:t>
            </w:r>
          </w:p>
        </w:tc>
      </w:tr>
      <w:tr w:rsidR="00C06435" w:rsidRPr="002B5DD6" w:rsidTr="00B31B6C">
        <w:trPr>
          <w:trHeight w:val="413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Այլընտրանք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# ...</w:t>
            </w:r>
          </w:p>
        </w:tc>
      </w:tr>
      <w:tr w:rsidR="00C06435" w:rsidRPr="002B5DD6" w:rsidTr="00B31B6C">
        <w:trPr>
          <w:trHeight w:val="177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13.Այլ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տեղեկատվություն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հիմնավորումներ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26 </w:t>
            </w:r>
          </w:p>
        </w:tc>
      </w:tr>
      <w:tr w:rsidR="00C06435" w:rsidRPr="002B5DD6" w:rsidTr="00B31B6C">
        <w:trPr>
          <w:trHeight w:val="666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435" w:rsidRPr="002B5DD6" w:rsidRDefault="00C06435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AF7572" w:rsidRPr="002B5DD6" w:rsidRDefault="00AF7572" w:rsidP="00AF7572">
      <w:pPr>
        <w:rPr>
          <w:rFonts w:ascii="Sylfaen" w:hAnsi="Sylfaen"/>
        </w:rPr>
      </w:pPr>
    </w:p>
    <w:p w:rsidR="00AF7572" w:rsidRPr="002B5DD6" w:rsidRDefault="00AF7572" w:rsidP="00AF7572">
      <w:pPr>
        <w:pStyle w:val="Graphic"/>
        <w:rPr>
          <w:rFonts w:ascii="GHEA Grapalat" w:hAnsi="GHEA Grapalat" w:cs="Sylfaen"/>
          <w:b/>
          <w:i/>
          <w:iCs/>
          <w:sz w:val="24"/>
          <w:szCs w:val="24"/>
          <w:lang w:val="en-US"/>
        </w:rPr>
      </w:pPr>
    </w:p>
    <w:p w:rsidR="00C95897" w:rsidRDefault="00C95897"/>
    <w:p w:rsidR="00CE10ED" w:rsidRDefault="00CE10ED"/>
    <w:p w:rsidR="00CE10ED" w:rsidRDefault="00CE10ED"/>
    <w:p w:rsidR="00CE10ED" w:rsidRDefault="00CE10ED"/>
    <w:p w:rsidR="00CE10ED" w:rsidRDefault="00CE10ED"/>
    <w:p w:rsidR="00CE10ED" w:rsidRDefault="00CE10ED"/>
    <w:p w:rsidR="00CE10ED" w:rsidRDefault="00CE10ED"/>
    <w:p w:rsidR="00C95828" w:rsidRDefault="00C95828"/>
    <w:p w:rsidR="00C95828" w:rsidRDefault="00C95828"/>
    <w:p w:rsidR="00C95828" w:rsidRDefault="00C95828"/>
    <w:p w:rsidR="00C95828" w:rsidRDefault="00C95828"/>
    <w:p w:rsidR="00C95828" w:rsidRDefault="00C95828"/>
    <w:p w:rsidR="00C95828" w:rsidRDefault="00C95828"/>
    <w:p w:rsidR="00C95828" w:rsidRDefault="00C95828"/>
    <w:p w:rsidR="00C95828" w:rsidRDefault="00C95828"/>
    <w:p w:rsidR="00C95828" w:rsidRDefault="00C95828"/>
    <w:p w:rsidR="00C95828" w:rsidRDefault="00C95828"/>
    <w:p w:rsidR="00CE10ED" w:rsidRDefault="00CE10ED"/>
    <w:p w:rsidR="00CE10ED" w:rsidRDefault="00CE10ED"/>
    <w:p w:rsidR="00CE10ED" w:rsidRDefault="00CE10ED"/>
    <w:p w:rsidR="00CE10ED" w:rsidRDefault="00CE10ED"/>
    <w:p w:rsidR="00C40D92" w:rsidRDefault="00C40D92" w:rsidP="00CE10ED">
      <w:pPr>
        <w:pStyle w:val="Text"/>
        <w:spacing w:after="0"/>
        <w:rPr>
          <w:rFonts w:ascii="GHEA Grapalat" w:hAnsi="GHEA Grapalat"/>
          <w:b/>
          <w:kern w:val="36"/>
          <w:sz w:val="24"/>
          <w:szCs w:val="24"/>
          <w:lang w:val="en-US"/>
        </w:rPr>
      </w:pPr>
    </w:p>
    <w:p w:rsidR="00A42D16" w:rsidRDefault="00A42D16" w:rsidP="00A42D16">
      <w:pPr>
        <w:pStyle w:val="Text"/>
        <w:spacing w:after="0"/>
        <w:rPr>
          <w:rFonts w:ascii="GHEA Grapalat" w:hAnsi="GHEA Grapalat"/>
          <w:kern w:val="36"/>
          <w:sz w:val="24"/>
          <w:szCs w:val="24"/>
          <w:vertAlign w:val="superscript"/>
          <w:lang w:val="en-US"/>
        </w:rPr>
      </w:pPr>
      <w:r w:rsidRPr="002B5DD6">
        <w:rPr>
          <w:rFonts w:ascii="GHEA Grapalat" w:hAnsi="GHEA Grapalat"/>
          <w:b/>
          <w:kern w:val="36"/>
          <w:sz w:val="24"/>
          <w:szCs w:val="24"/>
          <w:lang w:val="hy-AM"/>
        </w:rPr>
        <w:t>Հավելված N 2. Նոր նախաձեռնությունների ներկայացման ձևաչափ</w:t>
      </w:r>
      <w:r w:rsidRPr="002B5DD6">
        <w:rPr>
          <w:rFonts w:ascii="GHEA Grapalat" w:hAnsi="GHEA Grapalat"/>
          <w:kern w:val="36"/>
          <w:sz w:val="24"/>
          <w:szCs w:val="24"/>
          <w:vertAlign w:val="superscript"/>
          <w:lang w:val="hy-AM"/>
        </w:rPr>
        <w:t>1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377"/>
        <w:gridCol w:w="1260"/>
        <w:gridCol w:w="1260"/>
        <w:gridCol w:w="1206"/>
        <w:gridCol w:w="2694"/>
      </w:tblGrid>
      <w:tr w:rsidR="00A42D16" w:rsidRPr="002B5DD6" w:rsidTr="00B31B6C">
        <w:trPr>
          <w:trHeight w:val="156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1.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մարմինը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42D16" w:rsidRPr="002B5DD6" w:rsidTr="00B31B6C">
        <w:trPr>
          <w:trHeight w:val="833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D16" w:rsidRPr="00783107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8E13AA">
              <w:rPr>
                <w:rFonts w:ascii="GHEA Grapalat" w:hAnsi="GHEA Grapalat"/>
                <w:sz w:val="20"/>
                <w:szCs w:val="20"/>
              </w:rPr>
              <w:lastRenderedPageBreak/>
              <w:t xml:space="preserve">1.1 </w:t>
            </w:r>
            <w:proofErr w:type="spellStart"/>
            <w:r w:rsidRPr="008E13AA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8E13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13AA">
              <w:rPr>
                <w:rFonts w:ascii="GHEA Grapalat" w:hAnsi="GHEA Grapalat"/>
                <w:sz w:val="20"/>
                <w:szCs w:val="20"/>
              </w:rPr>
              <w:t>մարմնի</w:t>
            </w:r>
            <w:proofErr w:type="spellEnd"/>
            <w:r w:rsidRPr="008E13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E13AA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8E13AA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8E13AA">
              <w:rPr>
                <w:rFonts w:ascii="GHEA Grapalat" w:hAnsi="GHEA Grapalat"/>
                <w:sz w:val="20"/>
                <w:szCs w:val="20"/>
                <w:vertAlign w:val="superscript"/>
              </w:rPr>
              <w:t>2</w:t>
            </w:r>
            <w:r w:rsidRPr="00BB24A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F5E9E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Pr="00EF5E9E">
              <w:rPr>
                <w:rFonts w:ascii="GHEA Grapalat" w:hAnsi="GHEA Grapalat"/>
                <w:sz w:val="20"/>
                <w:szCs w:val="20"/>
              </w:rPr>
              <w:tab/>
              <w:t>_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="00C06435">
              <w:rPr>
                <w:rFonts w:ascii="GHEA Grapalat" w:hAnsi="GHEA Grapalat"/>
                <w:sz w:val="20"/>
                <w:szCs w:val="20"/>
              </w:rPr>
              <w:t>Տավուշի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մարզպետարան</w:t>
            </w:r>
            <w:proofErr w:type="spellEnd"/>
            <w:r w:rsidRPr="00783107">
              <w:rPr>
                <w:rFonts w:ascii="GHEA Grapalat" w:hAnsi="GHEA Grapalat"/>
                <w:sz w:val="20"/>
                <w:szCs w:val="20"/>
              </w:rPr>
              <w:t xml:space="preserve">_ </w:t>
            </w:r>
          </w:p>
          <w:p w:rsidR="00A42D16" w:rsidRPr="00532594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F15358">
              <w:rPr>
                <w:rFonts w:ascii="GHEA Grapalat" w:hAnsi="GHEA Grapalat"/>
                <w:sz w:val="20"/>
                <w:szCs w:val="20"/>
              </w:rPr>
              <w:t>1.2</w:t>
            </w:r>
            <w:r w:rsidRPr="002B5DD6">
              <w:rPr>
                <w:rFonts w:ascii="GHEA Grapalat" w:hAnsi="GHEA Grapalat"/>
                <w:sz w:val="28"/>
                <w:szCs w:val="28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նախաձեռնությանն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առնչվող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անվանումները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3 </w:t>
            </w:r>
            <w:r w:rsidR="00E51A8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51A84">
              <w:rPr>
                <w:rFonts w:ascii="GHEA Grapalat" w:hAnsi="GHEA Grapalat"/>
                <w:sz w:val="20"/>
                <w:szCs w:val="20"/>
              </w:rPr>
              <w:tab/>
              <w:t xml:space="preserve">_ ՀՀ </w:t>
            </w:r>
            <w:proofErr w:type="spellStart"/>
            <w:r w:rsidR="00E51A84">
              <w:rPr>
                <w:rFonts w:ascii="GHEA Grapalat" w:hAnsi="GHEA Grapalat"/>
                <w:sz w:val="20"/>
                <w:szCs w:val="20"/>
              </w:rPr>
              <w:t>տրանսպորտի</w:t>
            </w:r>
            <w:proofErr w:type="spellEnd"/>
            <w:r w:rsidR="00E51A8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E51A84">
              <w:rPr>
                <w:rFonts w:ascii="GHEA Grapalat" w:hAnsi="GHEA Grapalat"/>
                <w:sz w:val="20"/>
                <w:szCs w:val="20"/>
              </w:rPr>
              <w:t>կապի</w:t>
            </w:r>
            <w:proofErr w:type="spellEnd"/>
            <w:r w:rsidR="00E51A8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E51A84">
              <w:rPr>
                <w:rFonts w:ascii="GHEA Grapalat" w:hAnsi="GHEA Grapalat"/>
                <w:sz w:val="20"/>
                <w:szCs w:val="20"/>
              </w:rPr>
              <w:t>տեղեկատվական</w:t>
            </w:r>
            <w:proofErr w:type="spellEnd"/>
            <w:r w:rsidR="00E51A8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51A84">
              <w:rPr>
                <w:rFonts w:ascii="GHEA Grapalat" w:hAnsi="GHEA Grapalat"/>
                <w:sz w:val="20"/>
                <w:szCs w:val="20"/>
              </w:rPr>
              <w:t>տեխնոլոգիաների</w:t>
            </w:r>
            <w:proofErr w:type="spellEnd"/>
            <w:r w:rsidR="00E51A8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51A84">
              <w:rPr>
                <w:rFonts w:ascii="GHEA Grapalat" w:hAnsi="GHEA Grapalat"/>
                <w:sz w:val="20"/>
                <w:szCs w:val="20"/>
              </w:rPr>
              <w:t>նախարարություն</w:t>
            </w:r>
            <w:proofErr w:type="spellEnd"/>
            <w:r w:rsidR="00E51A84">
              <w:rPr>
                <w:rFonts w:ascii="GHEA Grapalat" w:hAnsi="GHEA Grapalat"/>
                <w:sz w:val="20"/>
                <w:szCs w:val="20"/>
              </w:rPr>
              <w:t xml:space="preserve">, ՀՀ </w:t>
            </w:r>
            <w:proofErr w:type="spellStart"/>
            <w:r w:rsidR="00E51A84">
              <w:rPr>
                <w:rFonts w:ascii="GHEA Grapalat" w:hAnsi="GHEA Grapalat"/>
                <w:sz w:val="20"/>
                <w:szCs w:val="20"/>
              </w:rPr>
              <w:t>անշարժ</w:t>
            </w:r>
            <w:proofErr w:type="spellEnd"/>
            <w:r w:rsidR="00E51A8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51A84">
              <w:rPr>
                <w:rFonts w:ascii="GHEA Grapalat" w:hAnsi="GHEA Grapalat"/>
                <w:sz w:val="20"/>
                <w:szCs w:val="20"/>
              </w:rPr>
              <w:t>գույքի</w:t>
            </w:r>
            <w:proofErr w:type="spellEnd"/>
            <w:r w:rsidR="00E51A8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51A84">
              <w:rPr>
                <w:rFonts w:ascii="GHEA Grapalat" w:hAnsi="GHEA Grapalat"/>
                <w:sz w:val="20"/>
                <w:szCs w:val="20"/>
              </w:rPr>
              <w:t>կադաստրի</w:t>
            </w:r>
            <w:proofErr w:type="spellEnd"/>
            <w:r w:rsidR="00E51A8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51A84">
              <w:rPr>
                <w:rFonts w:ascii="GHEA Grapalat" w:hAnsi="GHEA Grapalat"/>
                <w:sz w:val="20"/>
                <w:szCs w:val="20"/>
              </w:rPr>
              <w:t>կոմիտե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42D16" w:rsidRPr="002B5DD6" w:rsidTr="00B31B6C">
        <w:trPr>
          <w:trHeight w:val="25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4</w:t>
            </w:r>
            <w:r w:rsidRPr="002B5DD6">
              <w:rPr>
                <w:rStyle w:val="FootnoteReference"/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42D16" w:rsidRPr="002B5DD6" w:rsidTr="00B31B6C">
        <w:trPr>
          <w:trHeight w:val="1024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2.1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ab/>
              <w:t>_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ցանցի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2.2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դասիչը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6</w:t>
            </w:r>
            <w:r w:rsidRPr="002B5DD6">
              <w:rPr>
                <w:rFonts w:ascii="GHEA Grapalat" w:hAnsi="GHEA Grapalat"/>
                <w:sz w:val="20"/>
                <w:szCs w:val="20"/>
              </w:rPr>
              <w:tab/>
            </w:r>
            <w:r w:rsidRPr="002B5DD6">
              <w:rPr>
                <w:rFonts w:ascii="GHEA Grapalat" w:hAnsi="GHEA Grapalat"/>
                <w:sz w:val="20"/>
                <w:szCs w:val="20"/>
              </w:rPr>
              <w:tab/>
              <w:t>_</w:t>
            </w:r>
            <w:r>
              <w:rPr>
                <w:rFonts w:ascii="GHEA Grapalat" w:hAnsi="GHEA Grapalat"/>
                <w:sz w:val="20"/>
                <w:szCs w:val="20"/>
              </w:rPr>
              <w:t>1049</w:t>
            </w: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2.3</w:t>
            </w:r>
            <w:r w:rsidRPr="002B5DD6">
              <w:rPr>
                <w:rFonts w:ascii="GHEA Grapalat" w:hAnsi="GHEA Grapalat"/>
                <w:sz w:val="28"/>
                <w:szCs w:val="28"/>
              </w:rPr>
              <w:t xml:space="preserve"> 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ծրագիր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հիմնավորումներ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բացատրություններ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)՝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7   </w:t>
            </w: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գեոդեզիական</w:t>
            </w:r>
            <w:proofErr w:type="spellEnd"/>
            <w:r w:rsidR="005A7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քարտեզագրում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ab/>
            </w:r>
          </w:p>
        </w:tc>
      </w:tr>
      <w:tr w:rsidR="00A42D16" w:rsidRPr="002B5DD6" w:rsidTr="00B31B6C">
        <w:trPr>
          <w:trHeight w:val="25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Միջոցառումը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42D16" w:rsidRPr="002B5DD6" w:rsidTr="00B31B6C">
        <w:trPr>
          <w:trHeight w:val="415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3.1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8</w:t>
            </w:r>
            <w:r w:rsidRPr="002B5DD6">
              <w:rPr>
                <w:rStyle w:val="FootnoteReference"/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</w:rPr>
              <w:t xml:space="preserve"> _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գեոդեզիական</w:t>
            </w:r>
            <w:proofErr w:type="spellEnd"/>
            <w:r w:rsidR="005A7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քարտեզագրում</w:t>
            </w:r>
            <w:proofErr w:type="spellEnd"/>
            <w:r w:rsidR="005A745F"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</w:rPr>
              <w:t>__</w:t>
            </w: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3.2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դասիչը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9</w:t>
            </w:r>
            <w:r w:rsidRPr="002B5DD6">
              <w:rPr>
                <w:rFonts w:ascii="GHEA Grapalat" w:hAnsi="GHEA Grapalat"/>
                <w:sz w:val="20"/>
                <w:szCs w:val="20"/>
              </w:rPr>
              <w:tab/>
              <w:t xml:space="preserve">   _</w:t>
            </w:r>
            <w:r>
              <w:rPr>
                <w:rFonts w:ascii="GHEA Grapalat" w:hAnsi="GHEA Grapalat"/>
                <w:sz w:val="20"/>
                <w:szCs w:val="20"/>
              </w:rPr>
              <w:t>21001</w:t>
            </w: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3.3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պետության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միջամտության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:rsidR="00A42D16" w:rsidRPr="002B5DD6" w:rsidRDefault="00A42D16" w:rsidP="00B31B6C">
            <w:pPr>
              <w:tabs>
                <w:tab w:val="left" w:pos="4632"/>
              </w:tabs>
              <w:ind w:left="426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Ապրանք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ծառայություն</w:t>
            </w:r>
            <w:proofErr w:type="spellEnd"/>
            <w:r w:rsidRPr="002B5DD6">
              <w:rPr>
                <w:rFonts w:ascii="GHEA Grapalat" w:hAnsi="GHEA Grapalat"/>
                <w:sz w:val="28"/>
                <w:szCs w:val="28"/>
              </w:rPr>
              <w:t xml:space="preserve">                      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Տրանսֆերտ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</w:t>
            </w:r>
          </w:p>
          <w:p w:rsidR="00A42D16" w:rsidRPr="002B5DD6" w:rsidRDefault="00E51A84" w:rsidP="00B31B6C">
            <w:pPr>
              <w:tabs>
                <w:tab w:val="left" w:pos="4632"/>
              </w:tabs>
              <w:ind w:left="567" w:hanging="141"/>
              <w:rPr>
                <w:rFonts w:ascii="GHEA Grapalat" w:hAnsi="GHEA Grapalat"/>
                <w:sz w:val="20"/>
                <w:szCs w:val="20"/>
              </w:rPr>
            </w:pPr>
            <w:r w:rsidRPr="00F86EFA">
              <w:rPr>
                <w:rFonts w:ascii="GHEA Grapalat" w:hAnsi="GHEA Grapalat"/>
                <w:sz w:val="28"/>
                <w:szCs w:val="28"/>
              </w:rPr>
              <w:sym w:font="Wingdings" w:char="F0FD"/>
            </w:r>
            <w:proofErr w:type="spellStart"/>
            <w:r w:rsidR="00A42D16"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="00A42D16" w:rsidRPr="002B5DD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="00A42D16" w:rsidRPr="002B5DD6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  <w:r w:rsidR="00A42D16" w:rsidRPr="002B5DD6">
              <w:rPr>
                <w:rFonts w:ascii="GHEA Grapalat" w:hAnsi="GHEA Grapalat"/>
                <w:sz w:val="20"/>
                <w:szCs w:val="20"/>
              </w:rPr>
              <w:t xml:space="preserve">) </w:t>
            </w: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ab/>
            </w:r>
          </w:p>
          <w:p w:rsidR="00A42D16" w:rsidRPr="002B5DD6" w:rsidRDefault="00A42D16" w:rsidP="00B31B6C">
            <w:pPr>
              <w:rPr>
                <w:rFonts w:ascii="GHEA Grapalat" w:hAnsi="GHEA Grapalat"/>
                <w:sz w:val="28"/>
                <w:szCs w:val="28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3.4  </w:t>
            </w:r>
            <w:r w:rsidRPr="002B5DD6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հիմնավորումներ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բացատրություններ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)՝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10</w:t>
            </w: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  <w:r>
              <w:rPr>
                <w:rFonts w:ascii="GHEA Grapalat" w:hAnsi="GHEA Grapalat"/>
                <w:sz w:val="20"/>
                <w:szCs w:val="20"/>
              </w:rPr>
              <w:t xml:space="preserve">Մարզային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գրանցում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կատարելու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գեոդեզիական</w:t>
            </w:r>
            <w:proofErr w:type="spellEnd"/>
            <w:r w:rsidR="005A7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քարտեզագրում</w:t>
            </w:r>
            <w:proofErr w:type="spellEnd"/>
            <w:r w:rsidR="005A7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_</w:t>
            </w:r>
          </w:p>
          <w:p w:rsidR="00A42D16" w:rsidRPr="002B5DD6" w:rsidRDefault="00A42D16" w:rsidP="00B31B6C">
            <w:pPr>
              <w:ind w:left="426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Գոյություն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ունեցող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ընդլայնում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հիմնավորումներ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բացատրություններ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)՝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11</w:t>
            </w:r>
            <w:r w:rsidRPr="002B5DD6">
              <w:rPr>
                <w:rStyle w:val="FootnoteReference"/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A42D16" w:rsidRPr="002B5DD6" w:rsidRDefault="00A42D16" w:rsidP="00B31B6C">
            <w:pPr>
              <w:ind w:left="709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________________________________________________________________________________________________________________</w:t>
            </w:r>
          </w:p>
          <w:p w:rsidR="00A42D16" w:rsidRPr="002B5DD6" w:rsidRDefault="00A42D16" w:rsidP="00B31B6C">
            <w:pPr>
              <w:ind w:left="709"/>
              <w:rPr>
                <w:rFonts w:ascii="GHEA Grapalat" w:hAnsi="GHEA Grapalat"/>
                <w:sz w:val="20"/>
                <w:szCs w:val="20"/>
              </w:rPr>
            </w:pP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3.5 </w:t>
            </w:r>
            <w:r w:rsidRPr="002B5DD6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lang w:val="ru-RU"/>
              </w:rPr>
              <w:t>նախաձեռնության</w:t>
            </w:r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ծախսերի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հիմքում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դրված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պարտավորության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բնույթը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12 </w:t>
            </w:r>
          </w:p>
          <w:p w:rsidR="00A42D16" w:rsidRPr="002B5DD6" w:rsidRDefault="00A42D16" w:rsidP="00B31B6C">
            <w:pPr>
              <w:ind w:left="426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ծախսային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պարտավորություն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ab/>
              <w:t xml:space="preserve">       </w:t>
            </w:r>
            <w:r w:rsidR="00E51A84" w:rsidRPr="00F86EFA">
              <w:rPr>
                <w:rFonts w:ascii="GHEA Grapalat" w:hAnsi="GHEA Grapalat"/>
                <w:sz w:val="28"/>
                <w:szCs w:val="28"/>
              </w:rPr>
              <w:sym w:font="Wingdings" w:char="F0FD"/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Հայեցողական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ծախսային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պարտավորություն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այդ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թվում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>՝</w:t>
            </w:r>
          </w:p>
          <w:p w:rsidR="00A42D16" w:rsidRPr="002B5DD6" w:rsidRDefault="00A42D16" w:rsidP="00B31B6C">
            <w:pPr>
              <w:ind w:left="6521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Շարունակական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                  </w:t>
            </w:r>
            <w:r w:rsidR="00E51A84" w:rsidRPr="00F86EFA">
              <w:rPr>
                <w:rFonts w:ascii="GHEA Grapalat" w:hAnsi="GHEA Grapalat"/>
                <w:sz w:val="28"/>
                <w:szCs w:val="28"/>
              </w:rPr>
              <w:sym w:font="Wingdings" w:char="F0FD"/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Ոչ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շարունակական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A42D16" w:rsidRPr="002B5DD6" w:rsidRDefault="00A42D16" w:rsidP="00B31B6C">
            <w:pPr>
              <w:ind w:left="709"/>
              <w:rPr>
                <w:rFonts w:ascii="GHEA Grapalat" w:hAnsi="GHEA Grapalat"/>
                <w:sz w:val="20"/>
                <w:szCs w:val="20"/>
              </w:rPr>
            </w:pPr>
          </w:p>
          <w:tbl>
            <w:tblPr>
              <w:tblW w:w="0" w:type="auto"/>
              <w:tblInd w:w="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969"/>
              <w:gridCol w:w="4961"/>
              <w:gridCol w:w="3260"/>
            </w:tblGrid>
            <w:tr w:rsidR="00A42D16" w:rsidRPr="002B5DD6" w:rsidTr="00B31B6C">
              <w:tc>
                <w:tcPr>
                  <w:tcW w:w="3969" w:type="dxa"/>
                  <w:shd w:val="clear" w:color="auto" w:fill="D9D9D9"/>
                </w:tcPr>
                <w:p w:rsidR="00A42D16" w:rsidRPr="002B5DD6" w:rsidRDefault="00A42D16" w:rsidP="00B31B6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Պարտադիր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կամ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հայեցողական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պարտավորությունների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շրջանակը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  <w:vertAlign w:val="superscript"/>
                    </w:rPr>
                    <w:t>13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A42D16" w:rsidRPr="002B5DD6" w:rsidRDefault="00A42D16" w:rsidP="00B31B6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Պարտադիր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պ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  <w:t>արտավորության շրջանակներում գործադիր մարմնի հայեցողական իրավասությունների շրջանակները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  <w:vertAlign w:val="superscript"/>
                    </w:rPr>
                    <w:t>14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shd w:val="clear" w:color="auto" w:fill="D9D9D9"/>
                </w:tcPr>
                <w:p w:rsidR="00A42D16" w:rsidRPr="002B5DD6" w:rsidRDefault="00A42D16" w:rsidP="00B31B6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</w:pP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Պարտադիր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կամ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>հայեցողական</w:t>
                  </w:r>
                  <w:proofErr w:type="spellEnd"/>
                  <w:r w:rsidRPr="002B5DD6"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  <w:t xml:space="preserve"> պարտավորությունը սահմանող օրենսդրական հիմքերը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r w:rsidRPr="002B5DD6">
                    <w:rPr>
                      <w:rFonts w:ascii="GHEA Grapalat" w:hAnsi="GHEA Grapalat" w:cs="Garamond"/>
                      <w:sz w:val="20"/>
                      <w:szCs w:val="20"/>
                      <w:vertAlign w:val="superscript"/>
                    </w:rPr>
                    <w:t>15</w:t>
                  </w:r>
                  <w:r w:rsidRPr="002B5DD6">
                    <w:rPr>
                      <w:rStyle w:val="FootnoteReference"/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42D16" w:rsidRPr="002B5DD6" w:rsidTr="00B31B6C">
              <w:tc>
                <w:tcPr>
                  <w:tcW w:w="3969" w:type="dxa"/>
                  <w:shd w:val="clear" w:color="auto" w:fill="auto"/>
                </w:tcPr>
                <w:p w:rsidR="00A42D16" w:rsidRPr="002B5DD6" w:rsidRDefault="00B54D38" w:rsidP="00B31B6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>Իրականացնել</w:t>
                  </w:r>
                  <w:proofErr w:type="spellEnd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>մարզային</w:t>
                  </w:r>
                  <w:proofErr w:type="spellEnd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>նշանակության</w:t>
                  </w:r>
                  <w:proofErr w:type="spellEnd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>ավտոճանապարհների</w:t>
                  </w:r>
                  <w:proofErr w:type="spellEnd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>դրանց</w:t>
                  </w:r>
                  <w:proofErr w:type="spellEnd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>վրա</w:t>
                  </w:r>
                  <w:proofErr w:type="spellEnd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>գտնվող</w:t>
                  </w:r>
                  <w:proofErr w:type="spellEnd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>արհեստական</w:t>
                  </w:r>
                  <w:proofErr w:type="spellEnd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>կառույցների</w:t>
                  </w:r>
                  <w:proofErr w:type="spellEnd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>պետական</w:t>
                  </w:r>
                  <w:proofErr w:type="spellEnd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t>գրանցում</w:t>
                  </w:r>
                  <w:proofErr w:type="spellEnd"/>
                </w:p>
              </w:tc>
              <w:tc>
                <w:tcPr>
                  <w:tcW w:w="4961" w:type="dxa"/>
                  <w:shd w:val="clear" w:color="auto" w:fill="auto"/>
                </w:tcPr>
                <w:p w:rsidR="00A42D16" w:rsidRPr="002B5DD6" w:rsidRDefault="00A42D16" w:rsidP="00B31B6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A42D16" w:rsidRPr="0075262B" w:rsidRDefault="0075262B" w:rsidP="00B31B6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ՀՀ </w:t>
                  </w:r>
                  <w:proofErr w:type="spellStart"/>
                  <w:r>
                    <w:rPr>
                      <w:rFonts w:ascii="GHEA Grapalat" w:hAnsi="GHEA Grapalat"/>
                      <w:sz w:val="20"/>
                      <w:szCs w:val="20"/>
                    </w:rPr>
                    <w:t>կառավարության</w:t>
                  </w:r>
                  <w:proofErr w:type="spellEnd"/>
                  <w:r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="00A149B0">
                    <w:rPr>
                      <w:rFonts w:ascii="GHEA Grapalat" w:hAnsi="GHEA Grapalat"/>
                      <w:sz w:val="20"/>
                      <w:szCs w:val="20"/>
                    </w:rPr>
                    <w:t xml:space="preserve">28.04.2005թ. N562-Ն </w:t>
                  </w:r>
                  <w:proofErr w:type="spellStart"/>
                  <w:r w:rsidR="00A149B0">
                    <w:rPr>
                      <w:rFonts w:ascii="GHEA Grapalat" w:hAnsi="GHEA Grapalat"/>
                      <w:sz w:val="20"/>
                      <w:szCs w:val="20"/>
                    </w:rPr>
                    <w:t>որոշում</w:t>
                  </w:r>
                  <w:proofErr w:type="spellEnd"/>
                </w:p>
              </w:tc>
            </w:tr>
          </w:tbl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42D16" w:rsidRPr="002B5DD6" w:rsidTr="00B31B6C">
        <w:trPr>
          <w:trHeight w:val="25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4.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Նպատակը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>16</w:t>
            </w:r>
            <w:r w:rsidRPr="002B5DD6">
              <w:rPr>
                <w:rStyle w:val="FootnoteReference"/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42D16" w:rsidRPr="002B5DD6" w:rsidTr="00B31B6C">
        <w:trPr>
          <w:trHeight w:val="696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D16" w:rsidRPr="008E13AA" w:rsidRDefault="00A42D16" w:rsidP="00B4018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lastRenderedPageBreak/>
              <w:t>_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="005A7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0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="00B40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0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="00B40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4018C">
              <w:rPr>
                <w:rFonts w:ascii="GHEA Grapalat" w:hAnsi="GHEA Grapalat"/>
                <w:sz w:val="20"/>
                <w:szCs w:val="20"/>
              </w:rPr>
              <w:t>իրականացում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_</w:t>
            </w:r>
          </w:p>
        </w:tc>
      </w:tr>
      <w:tr w:rsidR="00A42D16" w:rsidRPr="002B5DD6" w:rsidTr="00B31B6C">
        <w:trPr>
          <w:trHeight w:val="29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5.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Նկարագրությունը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17 </w:t>
            </w:r>
          </w:p>
        </w:tc>
      </w:tr>
      <w:tr w:rsidR="00A42D16" w:rsidRPr="002B5DD6" w:rsidTr="00B31B6C">
        <w:trPr>
          <w:trHeight w:val="641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գրանցում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կատարելու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32F5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="00132F5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="00132F5B">
              <w:rPr>
                <w:rFonts w:ascii="GHEA Grapalat" w:hAnsi="GHEA Grapalat"/>
                <w:sz w:val="20"/>
                <w:szCs w:val="20"/>
              </w:rPr>
              <w:t>իրականացնել</w:t>
            </w:r>
            <w:proofErr w:type="spellEnd"/>
            <w:r w:rsidR="00132F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32F5B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="00132F5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գեոդեզիական</w:t>
            </w:r>
            <w:proofErr w:type="spellEnd"/>
            <w:r w:rsidR="005A7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քարտեզագրում</w:t>
            </w:r>
            <w:proofErr w:type="spellEnd"/>
            <w:r w:rsidR="009B2FE5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9B2FE5">
              <w:rPr>
                <w:rFonts w:ascii="GHEA Grapalat" w:hAnsi="GHEA Grapalat"/>
                <w:sz w:val="20"/>
                <w:szCs w:val="20"/>
              </w:rPr>
              <w:t>չափագրություն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_</w:t>
            </w:r>
          </w:p>
        </w:tc>
      </w:tr>
      <w:tr w:rsidR="00A42D16" w:rsidRPr="002B5DD6" w:rsidTr="00B31B6C">
        <w:trPr>
          <w:trHeight w:val="29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6.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Սպասվող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օգուտները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18 </w:t>
            </w:r>
          </w:p>
        </w:tc>
      </w:tr>
      <w:tr w:rsidR="00A42D16" w:rsidRPr="002B5DD6" w:rsidTr="00B31B6C">
        <w:trPr>
          <w:trHeight w:val="641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գրանցում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կատարելու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գեոդեզիական</w:t>
            </w:r>
            <w:proofErr w:type="spellEnd"/>
            <w:r w:rsidR="005A7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քարտեզագրում</w:t>
            </w:r>
            <w:proofErr w:type="spellEnd"/>
            <w:r w:rsidR="009B2FE5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9B2FE5">
              <w:rPr>
                <w:rFonts w:ascii="GHEA Grapalat" w:hAnsi="GHEA Grapalat"/>
                <w:sz w:val="20"/>
                <w:szCs w:val="20"/>
              </w:rPr>
              <w:t>չափագրություն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>_</w:t>
            </w:r>
          </w:p>
        </w:tc>
      </w:tr>
      <w:tr w:rsidR="00A42D16" w:rsidRPr="002B5DD6" w:rsidTr="00B31B6C">
        <w:trPr>
          <w:trHeight w:val="231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7. </w:t>
            </w:r>
            <w:r w:rsidRPr="002B5DD6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lang w:val="ru-RU"/>
              </w:rPr>
              <w:t>նախաձեռնությունը</w:t>
            </w:r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չֆինանսավորելու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դեպքում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ծագող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խնդիրները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19 </w:t>
            </w:r>
          </w:p>
        </w:tc>
      </w:tr>
      <w:tr w:rsidR="00A42D16" w:rsidRPr="002B5DD6" w:rsidTr="00B31B6C">
        <w:trPr>
          <w:trHeight w:val="698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_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չափագրություն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չկատարելու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դեպքում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գրանցում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չի</w:t>
            </w:r>
            <w:proofErr w:type="spellEnd"/>
            <w:r w:rsidR="0047608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7608E">
              <w:rPr>
                <w:rFonts w:ascii="GHEA Grapalat" w:hAnsi="GHEA Grapalat"/>
                <w:sz w:val="20"/>
                <w:szCs w:val="20"/>
              </w:rPr>
              <w:t>իրականացվի</w:t>
            </w:r>
            <w:proofErr w:type="spellEnd"/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42D16" w:rsidRPr="002B5DD6" w:rsidTr="00B31B6C"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8.Արդյունքային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չափորոշիչները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20 </w:t>
            </w:r>
          </w:p>
        </w:tc>
        <w:tc>
          <w:tcPr>
            <w:tcW w:w="1377" w:type="dxa"/>
            <w:tcBorders>
              <w:top w:val="single" w:sz="18" w:space="0" w:color="auto"/>
            </w:tcBorders>
            <w:shd w:val="clear" w:color="auto" w:fill="D9D9D9"/>
          </w:tcPr>
          <w:p w:rsidR="00A42D1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Չափի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միավորը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2020թ. 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2021թ.</w:t>
            </w:r>
          </w:p>
        </w:tc>
        <w:tc>
          <w:tcPr>
            <w:tcW w:w="1206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 ավարտի տարեթիվը</w:t>
            </w:r>
            <w:r w:rsidRPr="002B5DD6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21 </w:t>
            </w:r>
          </w:p>
        </w:tc>
      </w:tr>
      <w:tr w:rsidR="00A42D16" w:rsidRPr="002B5DD6" w:rsidTr="00B31B6C">
        <w:tc>
          <w:tcPr>
            <w:tcW w:w="5211" w:type="dxa"/>
            <w:tcBorders>
              <w:left w:val="single" w:sz="18" w:space="0" w:color="auto"/>
            </w:tcBorders>
          </w:tcPr>
          <w:p w:rsidR="00A42D16" w:rsidRPr="002B5DD6" w:rsidRDefault="00A42D16" w:rsidP="00E51A84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գեոդեզիական</w:t>
            </w:r>
            <w:proofErr w:type="spellEnd"/>
            <w:r w:rsidR="005A7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քարտեզագրում</w:t>
            </w:r>
            <w:proofErr w:type="spellEnd"/>
          </w:p>
        </w:tc>
        <w:tc>
          <w:tcPr>
            <w:tcW w:w="1377" w:type="dxa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կմ</w:t>
            </w:r>
            <w:proofErr w:type="spellEnd"/>
          </w:p>
        </w:tc>
        <w:tc>
          <w:tcPr>
            <w:tcW w:w="1260" w:type="dxa"/>
          </w:tcPr>
          <w:p w:rsidR="00A42D16" w:rsidRPr="002B5DD6" w:rsidRDefault="00C0643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300</w:t>
            </w:r>
            <w:r w:rsidR="0047608E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42D16" w:rsidRPr="002B5DD6" w:rsidRDefault="00B4018C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A42D16" w:rsidRPr="002B5DD6" w:rsidRDefault="00B4018C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A42D16" w:rsidRPr="002B5DD6" w:rsidRDefault="00A42D16" w:rsidP="004760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</w:t>
            </w:r>
            <w:r w:rsidR="0047608E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</w:tr>
      <w:tr w:rsidR="00A42D16" w:rsidRPr="002B5DD6" w:rsidTr="00B31B6C"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9.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Պահանջվող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ռեսուրսները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22 </w:t>
            </w:r>
          </w:p>
        </w:tc>
        <w:tc>
          <w:tcPr>
            <w:tcW w:w="1377" w:type="dxa"/>
            <w:tcBorders>
              <w:top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2020թ. 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2021թ.</w:t>
            </w:r>
          </w:p>
        </w:tc>
        <w:tc>
          <w:tcPr>
            <w:tcW w:w="1206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 ավարտի տարեթիվը</w:t>
            </w:r>
          </w:p>
        </w:tc>
      </w:tr>
      <w:tr w:rsidR="00E51A84" w:rsidRPr="002B5DD6" w:rsidTr="00B31B6C">
        <w:trPr>
          <w:trHeight w:val="147"/>
        </w:trPr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E51A84" w:rsidRPr="002B5DD6" w:rsidRDefault="00E51A84" w:rsidP="0075566E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Մարզային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գեոդեզիական</w:t>
            </w:r>
            <w:proofErr w:type="spellEnd"/>
            <w:r w:rsidR="005A745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5A745F">
              <w:rPr>
                <w:rFonts w:ascii="GHEA Grapalat" w:hAnsi="GHEA Grapalat"/>
                <w:sz w:val="20"/>
                <w:szCs w:val="20"/>
              </w:rPr>
              <w:t>քարտեզագրում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E51A84" w:rsidRPr="002B5DD6" w:rsidRDefault="00E51A84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E51A84" w:rsidRPr="00C06435" w:rsidRDefault="00C0643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6435">
              <w:rPr>
                <w:sz w:val="20"/>
                <w:szCs w:val="20"/>
              </w:rPr>
              <w:t>58800000</w:t>
            </w:r>
          </w:p>
        </w:tc>
        <w:tc>
          <w:tcPr>
            <w:tcW w:w="1260" w:type="dxa"/>
            <w:shd w:val="clear" w:color="auto" w:fill="auto"/>
          </w:tcPr>
          <w:p w:rsidR="00E51A84" w:rsidRPr="002B5DD6" w:rsidRDefault="00E51A84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</w:tcPr>
          <w:p w:rsidR="00E51A84" w:rsidRPr="002B5DD6" w:rsidRDefault="00E51A84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51A84" w:rsidRPr="002B5DD6" w:rsidRDefault="00E51A84" w:rsidP="004760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2020թ.</w:t>
            </w:r>
          </w:p>
        </w:tc>
      </w:tr>
      <w:tr w:rsidR="00A42D16" w:rsidRPr="002B5DD6" w:rsidTr="00B31B6C"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10.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աղբյուրը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23 </w:t>
            </w:r>
          </w:p>
        </w:tc>
        <w:tc>
          <w:tcPr>
            <w:tcW w:w="1377" w:type="dxa"/>
            <w:tcBorders>
              <w:top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2020թ. 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2021թ.</w:t>
            </w:r>
          </w:p>
        </w:tc>
        <w:tc>
          <w:tcPr>
            <w:tcW w:w="1206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2022թ.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 ավարտի տարեթիվը</w:t>
            </w:r>
          </w:p>
        </w:tc>
      </w:tr>
      <w:tr w:rsidR="0047608E" w:rsidRPr="002B5DD6" w:rsidTr="00B31B6C"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47608E" w:rsidRPr="002B5DD6" w:rsidRDefault="0047608E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47608E" w:rsidRPr="002B5DD6" w:rsidRDefault="0047608E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47608E" w:rsidRPr="002B5DD6" w:rsidRDefault="00C0643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6435">
              <w:rPr>
                <w:sz w:val="20"/>
                <w:szCs w:val="20"/>
              </w:rPr>
              <w:t>58800000</w:t>
            </w:r>
          </w:p>
        </w:tc>
        <w:tc>
          <w:tcPr>
            <w:tcW w:w="1260" w:type="dxa"/>
            <w:shd w:val="clear" w:color="auto" w:fill="auto"/>
          </w:tcPr>
          <w:p w:rsidR="0047608E" w:rsidRPr="002B5DD6" w:rsidRDefault="0047608E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</w:tcPr>
          <w:p w:rsidR="0047608E" w:rsidRPr="002B5DD6" w:rsidRDefault="0047608E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7608E" w:rsidRPr="002B5DD6" w:rsidRDefault="0047608E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2020թ.</w:t>
            </w:r>
          </w:p>
        </w:tc>
      </w:tr>
      <w:tr w:rsidR="00A42D16" w:rsidRPr="002B5DD6" w:rsidTr="00B31B6C"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աղբյուրներ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auto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42D16" w:rsidRPr="002B5DD6" w:rsidRDefault="00A42D16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</w:tr>
      <w:tr w:rsidR="0047608E" w:rsidRPr="002B5DD6" w:rsidTr="00B31B6C">
        <w:tc>
          <w:tcPr>
            <w:tcW w:w="52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7608E" w:rsidRPr="002B5DD6" w:rsidRDefault="0047608E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բյուջեի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աղբյուրների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գծով</w:t>
            </w:r>
            <w:proofErr w:type="spellEnd"/>
          </w:p>
        </w:tc>
        <w:tc>
          <w:tcPr>
            <w:tcW w:w="1377" w:type="dxa"/>
            <w:tcBorders>
              <w:bottom w:val="single" w:sz="18" w:space="0" w:color="auto"/>
            </w:tcBorders>
          </w:tcPr>
          <w:p w:rsidR="0047608E" w:rsidRPr="002B5DD6" w:rsidRDefault="0047608E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47608E" w:rsidRPr="002B5DD6" w:rsidRDefault="00C06435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6435">
              <w:rPr>
                <w:sz w:val="20"/>
                <w:szCs w:val="20"/>
              </w:rPr>
              <w:t>58800000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47608E" w:rsidRPr="002B5DD6" w:rsidRDefault="0047608E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bottom w:val="single" w:sz="18" w:space="0" w:color="auto"/>
              <w:right w:val="single" w:sz="4" w:space="0" w:color="auto"/>
            </w:tcBorders>
          </w:tcPr>
          <w:p w:rsidR="0047608E" w:rsidRPr="002B5DD6" w:rsidRDefault="0047608E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608E" w:rsidRPr="002B5DD6" w:rsidRDefault="0047608E" w:rsidP="00B31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2020թ.</w:t>
            </w:r>
          </w:p>
        </w:tc>
      </w:tr>
      <w:tr w:rsidR="00A42D16" w:rsidRPr="002B5DD6" w:rsidTr="00B31B6C">
        <w:trPr>
          <w:trHeight w:val="177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11.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Արդյունքների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մակարդակներ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արտահայտող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այլընտրանքներ</w:t>
            </w:r>
            <w:proofErr w:type="spellEnd"/>
          </w:p>
        </w:tc>
      </w:tr>
      <w:tr w:rsidR="00A42D16" w:rsidRPr="002B5DD6" w:rsidTr="00B31B6C">
        <w:trPr>
          <w:trHeight w:val="558"/>
        </w:trPr>
        <w:tc>
          <w:tcPr>
            <w:tcW w:w="1300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Այլընտրանք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# 2 (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նվազագույն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արդյունքների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սցենար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>)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24 </w:t>
            </w:r>
          </w:p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42D16" w:rsidRPr="002B5DD6" w:rsidTr="00B31B6C">
        <w:trPr>
          <w:trHeight w:val="177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12. </w:t>
            </w:r>
            <w:r w:rsidRPr="002B5DD6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Նոր նախաձեռնության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եղանակներ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արտահայտող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այլընտրանքներ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25 </w:t>
            </w:r>
          </w:p>
        </w:tc>
      </w:tr>
      <w:tr w:rsidR="00A42D16" w:rsidRPr="002B5DD6" w:rsidTr="00B31B6C">
        <w:trPr>
          <w:trHeight w:val="546"/>
        </w:trPr>
        <w:tc>
          <w:tcPr>
            <w:tcW w:w="1300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Այլընտրանք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# 3 </w:t>
            </w:r>
          </w:p>
        </w:tc>
      </w:tr>
      <w:tr w:rsidR="00A42D16" w:rsidRPr="002B5DD6" w:rsidTr="00B31B6C">
        <w:trPr>
          <w:trHeight w:val="413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Այլընտրանք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# ...</w:t>
            </w:r>
          </w:p>
        </w:tc>
      </w:tr>
      <w:tr w:rsidR="00A42D16" w:rsidRPr="002B5DD6" w:rsidTr="00B31B6C">
        <w:trPr>
          <w:trHeight w:val="177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  <w:r w:rsidRPr="002B5DD6">
              <w:rPr>
                <w:rFonts w:ascii="GHEA Grapalat" w:hAnsi="GHEA Grapalat"/>
                <w:sz w:val="20"/>
                <w:szCs w:val="20"/>
              </w:rPr>
              <w:t xml:space="preserve">13.Այլ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տեղեկատվություն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B5DD6">
              <w:rPr>
                <w:rFonts w:ascii="GHEA Grapalat" w:hAnsi="GHEA Grapalat"/>
                <w:sz w:val="20"/>
                <w:szCs w:val="20"/>
              </w:rPr>
              <w:t>հիմնավորումներ</w:t>
            </w:r>
            <w:proofErr w:type="spellEnd"/>
            <w:r w:rsidRPr="002B5D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B5DD6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26 </w:t>
            </w:r>
          </w:p>
        </w:tc>
      </w:tr>
      <w:tr w:rsidR="00A42D16" w:rsidRPr="002B5DD6" w:rsidTr="00B31B6C">
        <w:trPr>
          <w:trHeight w:val="666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D16" w:rsidRPr="002B5DD6" w:rsidRDefault="00A42D16" w:rsidP="00B31B6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A42D16" w:rsidRDefault="00A42D16"/>
    <w:p w:rsidR="00134003" w:rsidRPr="002B5DD6" w:rsidRDefault="00134003" w:rsidP="00623913">
      <w:pPr>
        <w:jc w:val="both"/>
        <w:rPr>
          <w:rFonts w:ascii="Calibri" w:hAnsi="Calibri"/>
          <w:color w:val="000000"/>
          <w:sz w:val="16"/>
          <w:szCs w:val="16"/>
          <w:lang w:val="hy-AM"/>
        </w:rPr>
      </w:pPr>
      <w:r w:rsidRPr="002B5DD6">
        <w:rPr>
          <w:rFonts w:ascii="Calibri" w:hAnsi="Calibri"/>
          <w:color w:val="000000"/>
          <w:sz w:val="16"/>
          <w:szCs w:val="16"/>
          <w:lang w:val="hy-AM"/>
        </w:rPr>
        <w:tab/>
      </w:r>
      <w:r w:rsidRPr="002B5DD6">
        <w:rPr>
          <w:rFonts w:ascii="Calibri" w:hAnsi="Calibri"/>
          <w:color w:val="000000"/>
          <w:sz w:val="16"/>
          <w:szCs w:val="16"/>
          <w:lang w:val="hy-AM"/>
        </w:rPr>
        <w:tab/>
      </w:r>
    </w:p>
    <w:p w:rsidR="00623913" w:rsidRPr="0075566E" w:rsidRDefault="00134003" w:rsidP="00134003">
      <w:pPr>
        <w:rPr>
          <w:rFonts w:ascii="GHEA Grapalat" w:hAnsi="GHEA Grapalat" w:cs="Sylfaen"/>
          <w:b/>
          <w:bCs/>
          <w:sz w:val="16"/>
          <w:szCs w:val="16"/>
          <w:lang w:val="hy-AM"/>
        </w:rPr>
      </w:pPr>
      <w:r w:rsidRPr="002B5DD6">
        <w:rPr>
          <w:rFonts w:ascii="GHEA Grapalat" w:hAnsi="GHEA Grapalat" w:cs="Sylfaen"/>
          <w:b/>
          <w:bCs/>
          <w:sz w:val="16"/>
          <w:szCs w:val="16"/>
          <w:lang w:val="hy-AM"/>
        </w:rPr>
        <w:t>ՄԱՍ 2. ՊԵՏԱԿԱՆ ՄԱՐՄՆԻ ԿՈՂՄԻՑ ԻՐԱԿԱՆԱՑՎՈՂ ԲՅՈՒՋԵՏԱՅԻՆ ԾՐԱԳՐԵՐԸ ԵՎ ՄԻՋՈՑԱՌՈՒՄՆԵՐԸ</w:t>
      </w:r>
      <w:r w:rsidRPr="002B5DD6"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</w:p>
    <w:p w:rsidR="00134003" w:rsidRPr="002B5DD6" w:rsidRDefault="00134003" w:rsidP="00134003">
      <w:pPr>
        <w:rPr>
          <w:rFonts w:ascii="GHEA Grapalat" w:hAnsi="GHEA Grapalat" w:cs="Sylfaen"/>
          <w:b/>
          <w:bCs/>
          <w:sz w:val="16"/>
          <w:szCs w:val="16"/>
          <w:lang w:val="hy-AM"/>
        </w:rPr>
      </w:pPr>
      <w:r w:rsidRPr="002B5DD6"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  <w:r w:rsidRPr="002B5DD6"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  <w:r w:rsidRPr="002B5DD6"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  <w:r w:rsidRPr="002B5DD6"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  <w:r w:rsidRPr="002B5DD6"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</w:p>
    <w:p w:rsidR="00134003" w:rsidRPr="002B5DD6" w:rsidRDefault="00134003" w:rsidP="00134003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000000"/>
          <w:sz w:val="16"/>
          <w:szCs w:val="16"/>
          <w:lang w:val="hy-AM"/>
        </w:rPr>
      </w:pPr>
      <w:r w:rsidRPr="002B5DD6">
        <w:rPr>
          <w:rFonts w:ascii="GHEA Grapalat" w:hAnsi="GHEA Grapalat"/>
          <w:b/>
          <w:bCs/>
          <w:color w:val="C00000"/>
          <w:sz w:val="16"/>
          <w:szCs w:val="16"/>
          <w:lang w:val="hy-AM"/>
        </w:rPr>
        <w:lastRenderedPageBreak/>
        <w:tab/>
      </w:r>
      <w:r w:rsidRPr="002B5DD6">
        <w:rPr>
          <w:rFonts w:ascii="Calibri" w:hAnsi="Calibri"/>
          <w:color w:val="000000"/>
          <w:sz w:val="16"/>
          <w:szCs w:val="16"/>
          <w:lang w:val="hy-AM"/>
        </w:rPr>
        <w:tab/>
      </w:r>
      <w:r w:rsidRPr="002B5DD6">
        <w:rPr>
          <w:rFonts w:ascii="Calibri" w:hAnsi="Calibri"/>
          <w:color w:val="000000"/>
          <w:sz w:val="16"/>
          <w:szCs w:val="16"/>
          <w:lang w:val="hy-AM"/>
        </w:rPr>
        <w:tab/>
      </w:r>
      <w:r w:rsidRPr="002B5DD6">
        <w:rPr>
          <w:rFonts w:ascii="Calibri" w:hAnsi="Calibri"/>
          <w:color w:val="000000"/>
          <w:sz w:val="16"/>
          <w:szCs w:val="16"/>
          <w:lang w:val="hy-AM"/>
        </w:rPr>
        <w:tab/>
      </w:r>
      <w:r w:rsidRPr="002B5DD6">
        <w:rPr>
          <w:rFonts w:ascii="Calibri" w:hAnsi="Calibri"/>
          <w:color w:val="000000"/>
          <w:sz w:val="16"/>
          <w:szCs w:val="16"/>
          <w:lang w:val="hy-AM"/>
        </w:rPr>
        <w:tab/>
      </w:r>
      <w:r w:rsidRPr="002B5DD6">
        <w:rPr>
          <w:rFonts w:ascii="Calibri" w:hAnsi="Calibri"/>
          <w:color w:val="000000"/>
          <w:sz w:val="16"/>
          <w:szCs w:val="16"/>
          <w:lang w:val="hy-AM"/>
        </w:rPr>
        <w:tab/>
      </w:r>
      <w:r w:rsidRPr="002B5DD6">
        <w:rPr>
          <w:rFonts w:ascii="Calibri" w:hAnsi="Calibri"/>
          <w:color w:val="000000"/>
          <w:sz w:val="16"/>
          <w:szCs w:val="16"/>
          <w:lang w:val="hy-AM"/>
        </w:rPr>
        <w:tab/>
      </w:r>
      <w:r w:rsidRPr="002B5DD6">
        <w:rPr>
          <w:rFonts w:ascii="Calibri" w:hAnsi="Calibri"/>
          <w:color w:val="000000"/>
          <w:sz w:val="16"/>
          <w:szCs w:val="16"/>
          <w:lang w:val="hy-AM"/>
        </w:rPr>
        <w:tab/>
      </w:r>
      <w:r w:rsidRPr="002B5DD6">
        <w:rPr>
          <w:rFonts w:ascii="Calibri" w:hAnsi="Calibri"/>
          <w:color w:val="000000"/>
          <w:sz w:val="16"/>
          <w:szCs w:val="16"/>
          <w:lang w:val="hy-AM"/>
        </w:rPr>
        <w:tab/>
      </w:r>
      <w:r w:rsidRPr="002B5DD6">
        <w:rPr>
          <w:rFonts w:ascii="Calibri" w:hAnsi="Calibri"/>
          <w:color w:val="000000"/>
          <w:sz w:val="16"/>
          <w:szCs w:val="16"/>
          <w:lang w:val="hy-AM"/>
        </w:rPr>
        <w:tab/>
      </w:r>
    </w:p>
    <w:tbl>
      <w:tblPr>
        <w:tblW w:w="13157" w:type="dxa"/>
        <w:tblInd w:w="91" w:type="dxa"/>
        <w:tblLayout w:type="fixed"/>
        <w:tblLook w:val="04A0"/>
      </w:tblPr>
      <w:tblGrid>
        <w:gridCol w:w="1292"/>
        <w:gridCol w:w="1136"/>
        <w:gridCol w:w="4429"/>
        <w:gridCol w:w="1260"/>
        <w:gridCol w:w="1260"/>
        <w:gridCol w:w="1260"/>
        <w:gridCol w:w="1260"/>
        <w:gridCol w:w="1260"/>
      </w:tblGrid>
      <w:tr w:rsidR="00134003" w:rsidRPr="002B5DD6" w:rsidTr="000612B5">
        <w:trPr>
          <w:trHeight w:val="300"/>
        </w:trPr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Դասիչ</w:t>
            </w:r>
            <w:proofErr w:type="spellEnd"/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Ծրագիր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/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Միջոցառում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2018թ.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Փաստացի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2019թ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սպասվող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2020թ</w:t>
            </w:r>
          </w:p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(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հազ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դրամ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2021թ </w:t>
            </w:r>
          </w:p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(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հազ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դրամ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2022թ </w:t>
            </w:r>
          </w:p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(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հազ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դրամ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</w:tr>
      <w:tr w:rsidR="00134003" w:rsidRPr="002B5DD6" w:rsidTr="000612B5">
        <w:trPr>
          <w:trHeight w:val="64"/>
        </w:trPr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(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հազ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դրամ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(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հազ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դրամ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</w:tr>
      <w:tr w:rsidR="00134003" w:rsidRPr="002B5DD6" w:rsidTr="000612B5">
        <w:trPr>
          <w:trHeight w:val="77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Ծրագիր</w:t>
            </w:r>
            <w:proofErr w:type="spellEnd"/>
          </w:p>
        </w:tc>
        <w:tc>
          <w:tcPr>
            <w:tcW w:w="10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1B3A32" w:rsidRPr="002B5DD6" w:rsidTr="000448DF">
        <w:trPr>
          <w:trHeight w:val="64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8E13AA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32" w:rsidRPr="008E13AA" w:rsidRDefault="001B3A32" w:rsidP="00B31B6C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8E13AA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B3A32" w:rsidRPr="008E13AA" w:rsidRDefault="001B3A32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8E13AA">
              <w:rPr>
                <w:rFonts w:ascii="GHEA Grapalat" w:hAnsi="GHEA Grapalat"/>
                <w:color w:val="000000"/>
                <w:sz w:val="16"/>
                <w:szCs w:val="16"/>
              </w:rPr>
              <w:t>Ծրագրի</w:t>
            </w:r>
            <w:proofErr w:type="spellEnd"/>
            <w:r w:rsidRPr="008E13A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3AA">
              <w:rPr>
                <w:rFonts w:ascii="GHEA Grapalat" w:hAnsi="GHEA Grapalat"/>
                <w:color w:val="000000"/>
                <w:sz w:val="16"/>
                <w:szCs w:val="16"/>
              </w:rPr>
              <w:t>անվանումը</w:t>
            </w:r>
            <w:proofErr w:type="spellEnd"/>
            <w:r w:rsidRPr="008E13AA">
              <w:rPr>
                <w:rFonts w:ascii="GHEA Grapalat" w:hAnsi="GHEA Grapalat"/>
                <w:color w:val="000000"/>
                <w:sz w:val="16"/>
                <w:szCs w:val="16"/>
              </w:rPr>
              <w:t>՝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i/>
                <w:sz w:val="20"/>
                <w:szCs w:val="20"/>
              </w:rPr>
              <w:t>84.755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i/>
                <w:sz w:val="20"/>
                <w:szCs w:val="20"/>
              </w:rPr>
              <w:t>92.5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i/>
                <w:sz w:val="20"/>
                <w:szCs w:val="20"/>
              </w:rPr>
              <w:t>97.2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i/>
                <w:sz w:val="20"/>
                <w:szCs w:val="20"/>
              </w:rPr>
              <w:t>103..8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i/>
                <w:sz w:val="20"/>
                <w:szCs w:val="20"/>
              </w:rPr>
              <w:t>84.755</w:t>
            </w:r>
          </w:p>
        </w:tc>
      </w:tr>
      <w:tr w:rsidR="00134003" w:rsidRPr="002B5DD6" w:rsidTr="000612B5">
        <w:trPr>
          <w:trHeight w:val="6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003" w:rsidRPr="002B5DD6" w:rsidRDefault="004E32B1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ճանապարհային</w:t>
            </w:r>
            <w:proofErr w:type="spellEnd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ցանցի</w:t>
            </w:r>
            <w:proofErr w:type="spellEnd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 xml:space="preserve"> </w:t>
            </w:r>
            <w:proofErr w:type="spellStart"/>
            <w:r w:rsidRPr="009A788D">
              <w:rPr>
                <w:rFonts w:ascii="GHEA Grapalat" w:hAnsi="GHEA Grapalat" w:cs="Garamond"/>
                <w:bCs/>
                <w:sz w:val="18"/>
                <w:szCs w:val="18"/>
              </w:rPr>
              <w:t>բարելավում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4003" w:rsidRPr="002B5DD6" w:rsidTr="000612B5">
        <w:trPr>
          <w:trHeight w:val="189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Ծրագրի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նպատակը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՝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4003" w:rsidRPr="002B5DD6" w:rsidTr="000612B5">
        <w:trPr>
          <w:trHeight w:val="122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003" w:rsidRPr="002B5DD6" w:rsidRDefault="006748CA" w:rsidP="006748CA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Ճանապարհային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ցանցի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բարելավում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անվտանգ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երթևեկության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ապահովում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4003" w:rsidRPr="002B5DD6" w:rsidTr="000612B5">
        <w:trPr>
          <w:trHeight w:val="13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Վերջնական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արդյունքի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նկարագրությունը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՝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4003" w:rsidRPr="002B5DD6" w:rsidTr="000612B5">
        <w:trPr>
          <w:trHeight w:val="16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4003" w:rsidRPr="002B5DD6" w:rsidRDefault="006748CA" w:rsidP="006748CA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ծածկի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որակի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փոխադրումների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արդյունավետության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բարելավում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վիճակով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պայմանավորված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պատահարների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նվազում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4003" w:rsidRPr="002B5DD6" w:rsidTr="000612B5">
        <w:trPr>
          <w:trHeight w:val="64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Ծրագրի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միջոցառումներ</w:t>
            </w:r>
            <w:proofErr w:type="spellEnd"/>
          </w:p>
        </w:tc>
        <w:tc>
          <w:tcPr>
            <w:tcW w:w="10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134003" w:rsidRPr="002B5DD6" w:rsidTr="000612B5">
        <w:trPr>
          <w:trHeight w:val="64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134003" w:rsidRPr="008E13AA" w:rsidRDefault="00134003" w:rsidP="00C95828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Ընթացիկ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միջոցառումներ</w:t>
            </w:r>
            <w:proofErr w:type="spellEnd"/>
          </w:p>
        </w:tc>
      </w:tr>
      <w:tr w:rsidR="001B3A32" w:rsidRPr="002B5DD6" w:rsidTr="000612B5">
        <w:trPr>
          <w:trHeight w:val="108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2B5DD6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8E13AA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11002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B3A32" w:rsidRPr="008E13AA" w:rsidRDefault="001B3A32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8E13AA">
              <w:rPr>
                <w:rFonts w:ascii="GHEA Grapalat" w:hAnsi="GHEA Grapalat"/>
                <w:color w:val="000000"/>
                <w:sz w:val="16"/>
                <w:szCs w:val="16"/>
              </w:rPr>
              <w:t>Միջոցառման</w:t>
            </w:r>
            <w:proofErr w:type="spellEnd"/>
            <w:r w:rsidRPr="008E13AA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13AA">
              <w:rPr>
                <w:rFonts w:ascii="GHEA Grapalat" w:hAnsi="GHEA Grapalat"/>
                <w:color w:val="000000"/>
                <w:sz w:val="16"/>
                <w:szCs w:val="16"/>
              </w:rPr>
              <w:t>անվանումը</w:t>
            </w:r>
            <w:proofErr w:type="spellEnd"/>
            <w:r w:rsidRPr="008E13AA">
              <w:rPr>
                <w:rFonts w:ascii="GHEA Grapalat" w:hAnsi="GHEA Grapalat"/>
                <w:color w:val="000000"/>
                <w:sz w:val="16"/>
                <w:szCs w:val="16"/>
              </w:rPr>
              <w:t>՝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i/>
                <w:sz w:val="20"/>
                <w:szCs w:val="20"/>
              </w:rPr>
              <w:t>84.755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i/>
                <w:sz w:val="20"/>
                <w:szCs w:val="20"/>
              </w:rPr>
              <w:t>92.5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i/>
                <w:sz w:val="20"/>
                <w:szCs w:val="20"/>
              </w:rPr>
              <w:t>97.2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i/>
                <w:sz w:val="20"/>
                <w:szCs w:val="20"/>
              </w:rPr>
              <w:t>103..8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i/>
                <w:sz w:val="20"/>
                <w:szCs w:val="20"/>
              </w:rPr>
              <w:t>84.755</w:t>
            </w:r>
          </w:p>
        </w:tc>
      </w:tr>
      <w:tr w:rsidR="00134003" w:rsidRPr="002B5DD6" w:rsidTr="000612B5">
        <w:trPr>
          <w:trHeight w:val="6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003" w:rsidRPr="002B5DD6" w:rsidRDefault="006748CA" w:rsidP="006748CA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Մարզային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ավտոճանապարհների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պահպանման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անվտանգ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երթևեկության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4003" w:rsidRPr="002B5DD6" w:rsidTr="000612B5">
        <w:trPr>
          <w:trHeight w:val="6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նկարագրությունը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՝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4003" w:rsidRPr="002B5DD6" w:rsidTr="000612B5">
        <w:trPr>
          <w:trHeight w:val="158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003" w:rsidRPr="002B5DD6" w:rsidRDefault="006748CA" w:rsidP="006748CA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Հողային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պաստառի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երթևեկելի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մասի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արհեստական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կառույցների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կահավորման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տարրերի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նորմատիվ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մակարդակում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պահպանում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շահագործում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4003" w:rsidRPr="002B5DD6" w:rsidTr="000612B5">
        <w:trPr>
          <w:trHeight w:val="6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34003" w:rsidRPr="008E13AA" w:rsidRDefault="00134003" w:rsidP="00C95828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bookmarkStart w:id="2" w:name="RANGE!D24"/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տեսակը</w:t>
            </w:r>
            <w:bookmarkEnd w:id="2"/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34003" w:rsidRPr="002B5DD6" w:rsidTr="000612B5">
        <w:trPr>
          <w:trHeight w:val="10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4003" w:rsidRPr="002B5DD6" w:rsidRDefault="006748CA" w:rsidP="006748CA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Ծառայությունների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մատուցում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4003" w:rsidRPr="002B5DD6" w:rsidRDefault="00134003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5828" w:rsidRPr="002B5DD6" w:rsidTr="000612B5">
        <w:trPr>
          <w:trHeight w:val="64"/>
        </w:trPr>
        <w:tc>
          <w:tcPr>
            <w:tcW w:w="1292" w:type="dxa"/>
            <w:tcBorders>
              <w:left w:val="single" w:sz="4" w:space="0" w:color="auto"/>
              <w:right w:val="nil"/>
            </w:tcBorders>
            <w:shd w:val="clear" w:color="000000" w:fill="D9D9D9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2B5DD6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left w:val="single" w:sz="4" w:space="0" w:color="auto"/>
              <w:right w:val="nil"/>
            </w:tcBorders>
            <w:shd w:val="clear" w:color="000000" w:fill="D9D9D9"/>
          </w:tcPr>
          <w:p w:rsidR="00C95828" w:rsidRPr="002B5DD6" w:rsidRDefault="00C95828" w:rsidP="00C95828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10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Կապիտալ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միջոցառումներ</w:t>
            </w:r>
            <w:proofErr w:type="spellEnd"/>
          </w:p>
        </w:tc>
      </w:tr>
      <w:tr w:rsidR="001B3A32" w:rsidRPr="002B5DD6" w:rsidTr="000612B5">
        <w:trPr>
          <w:trHeight w:val="64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2B5DD6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 w:rsidRPr="002B5DD6">
              <w:rPr>
                <w:rFonts w:ascii="Courier New" w:hAnsi="Courier New" w:cs="Courier New"/>
                <w:i/>
                <w:iCs/>
                <w:color w:val="000000"/>
                <w:sz w:val="16"/>
                <w:szCs w:val="16"/>
              </w:rPr>
              <w:t> </w:t>
            </w:r>
          </w:p>
          <w:p w:rsidR="001B3A32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  <w:p w:rsidR="001B3A32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  <w:p w:rsidR="001B3A32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  <w:p w:rsidR="001B3A32" w:rsidRPr="002B5DD6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2B5DD6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21001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անվանումը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՝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2B5DD6" w:rsidRDefault="001B3A32" w:rsidP="0075566E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Նոր</w:t>
            </w:r>
            <w:proofErr w:type="spellEnd"/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նախաձեռնություն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2F7741" w:rsidRDefault="001B3A32" w:rsidP="0075566E">
            <w:pPr>
              <w:jc w:val="center"/>
              <w:rPr>
                <w:sz w:val="18"/>
                <w:szCs w:val="18"/>
              </w:rPr>
            </w:pPr>
            <w:r w:rsidRPr="002F7741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 w:rsidP="00A32B5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bCs/>
                <w:i/>
                <w:sz w:val="20"/>
                <w:szCs w:val="20"/>
              </w:rPr>
              <w:t>680000.0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 w:rsidP="00A32B5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bCs/>
                <w:i/>
                <w:sz w:val="20"/>
                <w:szCs w:val="20"/>
              </w:rPr>
              <w:t>1240000.0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1B3A32" w:rsidRDefault="001B3A32" w:rsidP="00A32B5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1B3A32">
              <w:rPr>
                <w:rFonts w:ascii="GHEA Grapalat" w:hAnsi="GHEA Grapalat" w:cs="Arial"/>
                <w:bCs/>
                <w:i/>
                <w:sz w:val="20"/>
                <w:szCs w:val="20"/>
              </w:rPr>
              <w:t>2085000.0</w:t>
            </w:r>
          </w:p>
        </w:tc>
      </w:tr>
      <w:tr w:rsidR="00C95828" w:rsidRPr="002B5DD6" w:rsidTr="000612B5">
        <w:trPr>
          <w:trHeight w:val="115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8" w:rsidRPr="002B5DD6" w:rsidRDefault="00C95828" w:rsidP="00217132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Պետական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ավտոճանապարհների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հիմնանորոգում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95828" w:rsidRPr="002B5DD6" w:rsidTr="000612B5">
        <w:trPr>
          <w:trHeight w:val="64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նկարագրությունը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՝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95828" w:rsidRPr="00C95828" w:rsidTr="000612B5">
        <w:trPr>
          <w:trHeight w:val="206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8" w:rsidRPr="002B5DD6" w:rsidRDefault="00C95828" w:rsidP="00303E4C">
            <w:pPr>
              <w:spacing w:after="240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Մարզային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ավտոճոնապարհների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քայքայված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ծածկի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վերանորոգում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մաշված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ծածկի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փոխարինում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95828" w:rsidRPr="002B5DD6" w:rsidTr="000612B5">
        <w:trPr>
          <w:trHeight w:val="64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Միջոցառման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տեսակը</w:t>
            </w:r>
            <w:proofErr w:type="spellEnd"/>
            <w:r w:rsidRPr="002B5DD6">
              <w:rPr>
                <w:rFonts w:ascii="GHEA Grapalat" w:hAnsi="GHEA Grapalat"/>
                <w:color w:val="000000"/>
                <w:sz w:val="16"/>
                <w:szCs w:val="16"/>
              </w:rPr>
              <w:t>՝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95828" w:rsidRPr="002B5DD6" w:rsidTr="000612B5">
        <w:trPr>
          <w:trHeight w:val="111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8" w:rsidRDefault="00C95828" w:rsidP="00BD4BE9">
            <w:pPr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Հանրության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կողմից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անմիջականորեն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օգտագործվող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ակտիվների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հետ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կապված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միջոցառումներ</w:t>
            </w:r>
            <w:proofErr w:type="spellEnd"/>
          </w:p>
          <w:p w:rsidR="005A745F" w:rsidRPr="002B5DD6" w:rsidRDefault="005A745F" w:rsidP="00BD4BE9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28" w:rsidRPr="002B5DD6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828" w:rsidRPr="002F7741" w:rsidRDefault="00C95828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B3A32" w:rsidRPr="002B5DD6" w:rsidTr="000612B5">
        <w:trPr>
          <w:trHeight w:val="161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32" w:rsidRPr="002B5DD6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2B5DD6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21002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B3A32" w:rsidRPr="002B5DD6" w:rsidRDefault="001B3A32" w:rsidP="00A32B5E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Միջոցառման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անվանումը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՝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2B5DD6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Նոր</w:t>
            </w:r>
            <w:proofErr w:type="spellEnd"/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նախաձեռնություն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2F7741" w:rsidRDefault="001B3A32" w:rsidP="00B31B6C">
            <w:pPr>
              <w:jc w:val="center"/>
              <w:rPr>
                <w:sz w:val="18"/>
                <w:szCs w:val="18"/>
              </w:rPr>
            </w:pPr>
            <w:r w:rsidRPr="002F7741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2F7741" w:rsidRDefault="001B3A32" w:rsidP="00B31B6C">
            <w:pPr>
              <w:jc w:val="center"/>
              <w:rPr>
                <w:sz w:val="18"/>
                <w:szCs w:val="18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58800</w:t>
            </w:r>
            <w:r w:rsidRPr="002F7741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2F7741" w:rsidRDefault="001B3A32" w:rsidP="00B31B6C">
            <w:pPr>
              <w:jc w:val="center"/>
              <w:rPr>
                <w:sz w:val="18"/>
                <w:szCs w:val="18"/>
              </w:rPr>
            </w:pPr>
            <w:r w:rsidRPr="002F7741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32" w:rsidRPr="002F7741" w:rsidRDefault="001B3A32" w:rsidP="00B31B6C">
            <w:pPr>
              <w:jc w:val="center"/>
              <w:rPr>
                <w:sz w:val="18"/>
                <w:szCs w:val="18"/>
              </w:rPr>
            </w:pPr>
            <w:r w:rsidRPr="002F7741"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  <w:t>0.0</w:t>
            </w:r>
          </w:p>
        </w:tc>
      </w:tr>
      <w:tr w:rsidR="001B3A32" w:rsidRPr="002B5DD6" w:rsidTr="000612B5">
        <w:trPr>
          <w:trHeight w:val="122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32" w:rsidRPr="002B5DD6" w:rsidRDefault="001B3A32" w:rsidP="00A32B5E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Մարզային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A745F">
              <w:rPr>
                <w:rFonts w:ascii="GHEA Grapalat" w:hAnsi="GHEA Grapalat"/>
                <w:sz w:val="16"/>
                <w:szCs w:val="16"/>
              </w:rPr>
              <w:t>գեոդեզիական</w:t>
            </w:r>
            <w:proofErr w:type="spellEnd"/>
            <w:r w:rsidRPr="005A745F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A745F">
              <w:rPr>
                <w:rFonts w:ascii="GHEA Grapalat" w:hAnsi="GHEA Grapalat"/>
                <w:sz w:val="16"/>
                <w:szCs w:val="16"/>
              </w:rPr>
              <w:t>քարտեզագրում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B3A32" w:rsidRPr="002B5DD6" w:rsidTr="000612B5">
        <w:trPr>
          <w:trHeight w:val="95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B3A32" w:rsidRPr="002B5DD6" w:rsidRDefault="001B3A32" w:rsidP="00A32B5E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Միջոցառման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նկարագրությունը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՝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B3A32" w:rsidRPr="002B5DD6" w:rsidTr="000612B5">
        <w:trPr>
          <w:trHeight w:val="69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32" w:rsidRPr="002B5DD6" w:rsidRDefault="001B3A32" w:rsidP="00A32B5E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Մարզային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ավտոմոբիլային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ճանապարհների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պետական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գրանցման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իրականացում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B3A32" w:rsidRPr="002B5DD6" w:rsidTr="000612B5">
        <w:trPr>
          <w:trHeight w:val="64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1B3A32" w:rsidRPr="002B5DD6" w:rsidRDefault="001B3A32" w:rsidP="00A32B5E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Միջոցառման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տեսակը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՝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B3A32" w:rsidRPr="002B5DD6" w:rsidTr="000612B5">
        <w:trPr>
          <w:trHeight w:val="146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B3A32" w:rsidRPr="002B5DD6" w:rsidRDefault="001B3A32" w:rsidP="00A32B5E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Հանրության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կողմից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անմիջականորեն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օգտագործվող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ակտիվների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հետ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կապված</w:t>
            </w:r>
            <w:proofErr w:type="spellEnd"/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6"/>
                <w:szCs w:val="16"/>
              </w:rPr>
              <w:t>միջոցառումներ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B5DD6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3A32" w:rsidRPr="002F7741" w:rsidRDefault="001B3A32" w:rsidP="00B31B6C">
            <w:pPr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95828" w:rsidRPr="002B5DD6" w:rsidTr="000855FC">
        <w:trPr>
          <w:trHeight w:val="119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8" w:rsidRPr="002B5DD6" w:rsidRDefault="00C95828" w:rsidP="00623913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Միջոցառման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անվանումը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՝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75566E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F7741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F7741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F7741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F7741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95828" w:rsidRPr="002B5DD6" w:rsidTr="000612B5">
        <w:trPr>
          <w:trHeight w:val="119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8" w:rsidRPr="002B5DD6" w:rsidRDefault="00C95828" w:rsidP="0075566E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5828" w:rsidRPr="002B5DD6" w:rsidTr="000612B5">
        <w:trPr>
          <w:trHeight w:val="119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8" w:rsidRPr="002B5DD6" w:rsidRDefault="00C95828" w:rsidP="0075566E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Միջոցառման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նկարագրությունը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՝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5828" w:rsidRPr="002B5DD6" w:rsidTr="000612B5">
        <w:trPr>
          <w:trHeight w:val="119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8" w:rsidRPr="002B5DD6" w:rsidRDefault="00C95828" w:rsidP="00613637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5828" w:rsidRPr="002B5DD6" w:rsidTr="000612B5">
        <w:trPr>
          <w:trHeight w:val="119"/>
        </w:trPr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8" w:rsidRPr="002B5DD6" w:rsidRDefault="00C95828" w:rsidP="0075566E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Միջոցառման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 xml:space="preserve"> </w:t>
            </w:r>
            <w:proofErr w:type="spellStart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տեսակը</w:t>
            </w:r>
            <w:proofErr w:type="spellEnd"/>
            <w:r w:rsidRPr="00623913">
              <w:rPr>
                <w:rFonts w:ascii="GHEA Grapalat" w:hAnsi="GHEA Grapalat"/>
                <w:color w:val="000000"/>
                <w:sz w:val="16"/>
                <w:szCs w:val="16"/>
                <w:highlight w:val="lightGray"/>
              </w:rPr>
              <w:t>՝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5828" w:rsidRPr="002B5DD6" w:rsidTr="000612B5">
        <w:trPr>
          <w:trHeight w:val="119"/>
        </w:trPr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8" w:rsidRPr="002B5DD6" w:rsidRDefault="00C95828" w:rsidP="0075566E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8" w:rsidRPr="002B5DD6" w:rsidRDefault="00C95828" w:rsidP="00B31B6C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134003" w:rsidRPr="002B5DD6" w:rsidRDefault="00134003" w:rsidP="00134003">
      <w:pPr>
        <w:rPr>
          <w:rFonts w:ascii="GHEA Grapalat" w:hAnsi="GHEA Grapalat" w:cs="Sylfaen"/>
          <w:sz w:val="20"/>
          <w:szCs w:val="20"/>
        </w:rPr>
      </w:pPr>
    </w:p>
    <w:p w:rsidR="00134003" w:rsidRPr="002B5DD6" w:rsidRDefault="00134003" w:rsidP="00134003">
      <w:pPr>
        <w:tabs>
          <w:tab w:val="left" w:pos="3074"/>
          <w:tab w:val="left" w:pos="8954"/>
          <w:tab w:val="left" w:pos="11814"/>
          <w:tab w:val="left" w:pos="14674"/>
          <w:tab w:val="left" w:pos="17510"/>
        </w:tabs>
        <w:ind w:left="94"/>
        <w:rPr>
          <w:rFonts w:ascii="Calibri" w:hAnsi="Calibri"/>
          <w:color w:val="000000"/>
          <w:sz w:val="16"/>
          <w:szCs w:val="16"/>
        </w:rPr>
      </w:pPr>
      <w:r w:rsidRPr="002B5DD6">
        <w:rPr>
          <w:rFonts w:ascii="Calibri" w:hAnsi="Calibri"/>
          <w:color w:val="000000"/>
          <w:sz w:val="16"/>
          <w:szCs w:val="16"/>
        </w:rPr>
        <w:tab/>
      </w:r>
      <w:r w:rsidRPr="002B5DD6">
        <w:rPr>
          <w:rFonts w:ascii="Calibri" w:hAnsi="Calibri"/>
          <w:color w:val="000000"/>
          <w:sz w:val="16"/>
          <w:szCs w:val="16"/>
        </w:rPr>
        <w:tab/>
      </w:r>
      <w:r w:rsidRPr="002B5DD6">
        <w:rPr>
          <w:rFonts w:ascii="Calibri" w:hAnsi="Calibri"/>
          <w:color w:val="000000"/>
          <w:sz w:val="16"/>
          <w:szCs w:val="16"/>
        </w:rPr>
        <w:tab/>
      </w:r>
      <w:r w:rsidRPr="002B5DD6">
        <w:rPr>
          <w:rFonts w:ascii="Calibri" w:hAnsi="Calibri"/>
          <w:color w:val="000000"/>
          <w:sz w:val="16"/>
          <w:szCs w:val="16"/>
        </w:rPr>
        <w:tab/>
      </w:r>
      <w:r w:rsidRPr="002B5DD6">
        <w:rPr>
          <w:rFonts w:ascii="Calibri" w:hAnsi="Calibri"/>
          <w:color w:val="000000"/>
          <w:sz w:val="16"/>
          <w:szCs w:val="16"/>
        </w:rPr>
        <w:tab/>
      </w:r>
    </w:p>
    <w:sectPr w:rsidR="00134003" w:rsidRPr="002B5DD6" w:rsidSect="00C40D92">
      <w:pgSz w:w="15840" w:h="12240" w:orient="landscape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8D" w:rsidRDefault="00A2568D" w:rsidP="00134003">
      <w:r>
        <w:separator/>
      </w:r>
    </w:p>
  </w:endnote>
  <w:endnote w:type="continuationSeparator" w:id="0">
    <w:p w:rsidR="00A2568D" w:rsidRDefault="00A2568D" w:rsidP="0013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8D" w:rsidRDefault="00A2568D" w:rsidP="00134003">
      <w:r>
        <w:separator/>
      </w:r>
    </w:p>
  </w:footnote>
  <w:footnote w:type="continuationSeparator" w:id="0">
    <w:p w:rsidR="00A2568D" w:rsidRDefault="00A2568D" w:rsidP="00134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F8657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>
    <w:nsid w:val="00A15A1B"/>
    <w:multiLevelType w:val="hybridMultilevel"/>
    <w:tmpl w:val="7CAE82F0"/>
    <w:lvl w:ilvl="0" w:tplc="AE14C804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3">
    <w:nsid w:val="01873786"/>
    <w:multiLevelType w:val="hybridMultilevel"/>
    <w:tmpl w:val="F2AEB8EC"/>
    <w:lvl w:ilvl="0" w:tplc="FAB6D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4">
    <w:nsid w:val="06081656"/>
    <w:multiLevelType w:val="hybridMultilevel"/>
    <w:tmpl w:val="09AAF916"/>
    <w:lvl w:ilvl="0" w:tplc="0809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5">
    <w:nsid w:val="062D28BB"/>
    <w:multiLevelType w:val="hybridMultilevel"/>
    <w:tmpl w:val="8022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759CA"/>
    <w:multiLevelType w:val="hybridMultilevel"/>
    <w:tmpl w:val="CD302A50"/>
    <w:lvl w:ilvl="0" w:tplc="0419000F">
      <w:start w:val="1"/>
      <w:numFmt w:val="bullet"/>
      <w:lvlText w:val=""/>
      <w:lvlJc w:val="left"/>
      <w:pPr>
        <w:tabs>
          <w:tab w:val="num" w:pos="425"/>
        </w:tabs>
        <w:ind w:left="42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85"/>
        </w:tabs>
        <w:ind w:left="2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</w:abstractNum>
  <w:abstractNum w:abstractNumId="7">
    <w:nsid w:val="077D7A03"/>
    <w:multiLevelType w:val="hybridMultilevel"/>
    <w:tmpl w:val="F2AEB8EC"/>
    <w:lvl w:ilvl="0" w:tplc="FAB6D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8">
    <w:nsid w:val="09CC7D34"/>
    <w:multiLevelType w:val="hybridMultilevel"/>
    <w:tmpl w:val="16983584"/>
    <w:lvl w:ilvl="0" w:tplc="8536F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6215F0"/>
    <w:multiLevelType w:val="hybridMultilevel"/>
    <w:tmpl w:val="0AA823DC"/>
    <w:lvl w:ilvl="0" w:tplc="81921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130547"/>
    <w:multiLevelType w:val="hybridMultilevel"/>
    <w:tmpl w:val="2FFC2BF8"/>
    <w:lvl w:ilvl="0" w:tplc="90B84C4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C365E5"/>
    <w:multiLevelType w:val="hybridMultilevel"/>
    <w:tmpl w:val="809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34610"/>
    <w:multiLevelType w:val="hybridMultilevel"/>
    <w:tmpl w:val="372ABAC2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>
    <w:nsid w:val="22391CE3"/>
    <w:multiLevelType w:val="hybridMultilevel"/>
    <w:tmpl w:val="AB8C9554"/>
    <w:lvl w:ilvl="0" w:tplc="04090001">
      <w:start w:val="1"/>
      <w:numFmt w:val="bullet"/>
      <w:lvlText w:val=""/>
      <w:lvlJc w:val="left"/>
      <w:pPr>
        <w:ind w:left="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</w:abstractNum>
  <w:abstractNum w:abstractNumId="14">
    <w:nsid w:val="22F26314"/>
    <w:multiLevelType w:val="hybridMultilevel"/>
    <w:tmpl w:val="4A6C7EA2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5">
    <w:nsid w:val="2AA95F2A"/>
    <w:multiLevelType w:val="hybridMultilevel"/>
    <w:tmpl w:val="19CACE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C2F19"/>
    <w:multiLevelType w:val="hybridMultilevel"/>
    <w:tmpl w:val="0F0CBA6E"/>
    <w:lvl w:ilvl="0" w:tplc="BFB88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01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E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84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66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24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8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AB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47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02824F0"/>
    <w:multiLevelType w:val="hybridMultilevel"/>
    <w:tmpl w:val="8E2A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BE21DDF"/>
    <w:multiLevelType w:val="hybridMultilevel"/>
    <w:tmpl w:val="4FD0301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C1A659F"/>
    <w:multiLevelType w:val="hybridMultilevel"/>
    <w:tmpl w:val="0AA823DC"/>
    <w:lvl w:ilvl="0" w:tplc="81921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2C45FB"/>
    <w:multiLevelType w:val="hybridMultilevel"/>
    <w:tmpl w:val="74045696"/>
    <w:lvl w:ilvl="0" w:tplc="8536F6EE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1">
    <w:nsid w:val="43B12942"/>
    <w:multiLevelType w:val="hybridMultilevel"/>
    <w:tmpl w:val="3918B316"/>
    <w:lvl w:ilvl="0" w:tplc="D80E2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43E23"/>
    <w:multiLevelType w:val="hybridMultilevel"/>
    <w:tmpl w:val="15A6C8E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9DD6F47"/>
    <w:multiLevelType w:val="hybridMultilevel"/>
    <w:tmpl w:val="7F706906"/>
    <w:lvl w:ilvl="0" w:tplc="92240F6A">
      <w:start w:val="1"/>
      <w:numFmt w:val="bullet"/>
      <w:lvlText w:val=""/>
      <w:lvlJc w:val="left"/>
      <w:pPr>
        <w:ind w:left="24675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5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0435" w:hanging="360"/>
      </w:pPr>
      <w:rPr>
        <w:rFonts w:ascii="Wingdings" w:hAnsi="Wingdings" w:hint="default"/>
      </w:rPr>
    </w:lvl>
  </w:abstractNum>
  <w:abstractNum w:abstractNumId="24">
    <w:nsid w:val="4A420F57"/>
    <w:multiLevelType w:val="hybridMultilevel"/>
    <w:tmpl w:val="40D8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42FD3"/>
    <w:multiLevelType w:val="hybridMultilevel"/>
    <w:tmpl w:val="4C9454B8"/>
    <w:lvl w:ilvl="0" w:tplc="7C009010">
      <w:start w:val="1"/>
      <w:numFmt w:val="decimal"/>
      <w:lvlText w:val="%1."/>
      <w:lvlJc w:val="left"/>
      <w:pPr>
        <w:ind w:left="390" w:hanging="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753A3"/>
    <w:multiLevelType w:val="hybridMultilevel"/>
    <w:tmpl w:val="BCE0816C"/>
    <w:lvl w:ilvl="0" w:tplc="8536F6EE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7">
    <w:nsid w:val="532C7FEA"/>
    <w:multiLevelType w:val="hybridMultilevel"/>
    <w:tmpl w:val="EBD00E6A"/>
    <w:lvl w:ilvl="0" w:tplc="5AB07BF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502B3F"/>
    <w:multiLevelType w:val="singleLevel"/>
    <w:tmpl w:val="DBE6BCF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Armenian" w:hAnsi="Times Armenian" w:hint="default"/>
        <w:b w:val="0"/>
        <w:i w:val="0"/>
        <w:sz w:val="22"/>
        <w:u w:val="none"/>
      </w:rPr>
    </w:lvl>
  </w:abstractNum>
  <w:abstractNum w:abstractNumId="29">
    <w:nsid w:val="59950015"/>
    <w:multiLevelType w:val="hybridMultilevel"/>
    <w:tmpl w:val="36D01BCA"/>
    <w:lvl w:ilvl="0" w:tplc="497A2C34">
      <w:start w:val="1"/>
      <w:numFmt w:val="decimal"/>
      <w:lvlText w:val="%1."/>
      <w:lvlJc w:val="left"/>
      <w:pPr>
        <w:tabs>
          <w:tab w:val="num" w:pos="389"/>
        </w:tabs>
        <w:ind w:left="389" w:hanging="39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0">
    <w:nsid w:val="5BED4C3D"/>
    <w:multiLevelType w:val="hybridMultilevel"/>
    <w:tmpl w:val="FC144A1E"/>
    <w:lvl w:ilvl="0" w:tplc="AF9C7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60D0E"/>
    <w:multiLevelType w:val="hybridMultilevel"/>
    <w:tmpl w:val="1A6ACB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D81EA7"/>
    <w:multiLevelType w:val="hybridMultilevel"/>
    <w:tmpl w:val="5B34329E"/>
    <w:lvl w:ilvl="0" w:tplc="3A82ECA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9141A30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3">
    <w:nsid w:val="6ABB4524"/>
    <w:multiLevelType w:val="hybridMultilevel"/>
    <w:tmpl w:val="831688D4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20A2F"/>
    <w:multiLevelType w:val="hybridMultilevel"/>
    <w:tmpl w:val="9764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31A93"/>
    <w:multiLevelType w:val="hybridMultilevel"/>
    <w:tmpl w:val="ACD01D2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CB5DD8"/>
    <w:multiLevelType w:val="hybridMultilevel"/>
    <w:tmpl w:val="9B5C8988"/>
    <w:lvl w:ilvl="0" w:tplc="F00E10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24D44DD"/>
    <w:multiLevelType w:val="hybridMultilevel"/>
    <w:tmpl w:val="E33650D8"/>
    <w:lvl w:ilvl="0" w:tplc="D464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136C5"/>
    <w:multiLevelType w:val="hybridMultilevel"/>
    <w:tmpl w:val="A70CFE9A"/>
    <w:lvl w:ilvl="0" w:tplc="FA56550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CC6648"/>
    <w:multiLevelType w:val="hybridMultilevel"/>
    <w:tmpl w:val="B10A5ECA"/>
    <w:lvl w:ilvl="0" w:tplc="9350FA9A">
      <w:start w:val="1"/>
      <w:numFmt w:val="decimal"/>
      <w:lvlText w:val="%1)"/>
      <w:lvlJc w:val="left"/>
      <w:pPr>
        <w:ind w:left="1685" w:hanging="97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ADD3700"/>
    <w:multiLevelType w:val="hybridMultilevel"/>
    <w:tmpl w:val="BBCABA26"/>
    <w:lvl w:ilvl="0" w:tplc="20A47910">
      <w:start w:val="1"/>
      <w:numFmt w:val="decimal"/>
      <w:lvlText w:val="%1."/>
      <w:lvlJc w:val="left"/>
      <w:pPr>
        <w:ind w:left="10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1">
    <w:nsid w:val="7CCD06DC"/>
    <w:multiLevelType w:val="hybridMultilevel"/>
    <w:tmpl w:val="940AB128"/>
    <w:lvl w:ilvl="0" w:tplc="70B2FBB6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40"/>
  </w:num>
  <w:num w:numId="10">
    <w:abstractNumId w:val="32"/>
  </w:num>
  <w:num w:numId="11">
    <w:abstractNumId w:val="3"/>
  </w:num>
  <w:num w:numId="12">
    <w:abstractNumId w:val="26"/>
  </w:num>
  <w:num w:numId="13">
    <w:abstractNumId w:val="28"/>
  </w:num>
  <w:num w:numId="14">
    <w:abstractNumId w:val="2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Armenian" w:hAnsi="Times Armenian" w:hint="default"/>
          <w:b w:val="0"/>
          <w:i w:val="0"/>
          <w:sz w:val="22"/>
          <w:u w:val="none"/>
        </w:rPr>
      </w:lvl>
    </w:lvlOverride>
  </w:num>
  <w:num w:numId="15">
    <w:abstractNumId w:val="2"/>
  </w:num>
  <w:num w:numId="16">
    <w:abstractNumId w:val="27"/>
  </w:num>
  <w:num w:numId="17">
    <w:abstractNumId w:val="38"/>
  </w:num>
  <w:num w:numId="18">
    <w:abstractNumId w:val="8"/>
  </w:num>
  <w:num w:numId="19">
    <w:abstractNumId w:val="20"/>
  </w:num>
  <w:num w:numId="20">
    <w:abstractNumId w:val="19"/>
  </w:num>
  <w:num w:numId="21">
    <w:abstractNumId w:val="41"/>
  </w:num>
  <w:num w:numId="22">
    <w:abstractNumId w:val="29"/>
  </w:num>
  <w:num w:numId="23">
    <w:abstractNumId w:val="37"/>
  </w:num>
  <w:num w:numId="24">
    <w:abstractNumId w:val="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9"/>
  </w:num>
  <w:num w:numId="28">
    <w:abstractNumId w:val="36"/>
  </w:num>
  <w:num w:numId="29">
    <w:abstractNumId w:val="14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5">
    <w:abstractNumId w:val="12"/>
  </w:num>
  <w:num w:numId="36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7">
    <w:abstractNumId w:val="24"/>
  </w:num>
  <w:num w:numId="38">
    <w:abstractNumId w:val="25"/>
  </w:num>
  <w:num w:numId="39">
    <w:abstractNumId w:val="31"/>
  </w:num>
  <w:num w:numId="40">
    <w:abstractNumId w:val="16"/>
  </w:num>
  <w:num w:numId="41">
    <w:abstractNumId w:val="13"/>
  </w:num>
  <w:num w:numId="42">
    <w:abstractNumId w:val="21"/>
  </w:num>
  <w:num w:numId="43">
    <w:abstractNumId w:val="22"/>
  </w:num>
  <w:num w:numId="44">
    <w:abstractNumId w:val="5"/>
  </w:num>
  <w:num w:numId="45">
    <w:abstractNumId w:val="11"/>
  </w:num>
  <w:num w:numId="46">
    <w:abstractNumId w:val="23"/>
  </w:num>
  <w:num w:numId="47">
    <w:abstractNumId w:val="30"/>
  </w:num>
  <w:num w:numId="48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49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572"/>
    <w:rsid w:val="000154F8"/>
    <w:rsid w:val="00015B6D"/>
    <w:rsid w:val="000430E4"/>
    <w:rsid w:val="00046C7A"/>
    <w:rsid w:val="000612B5"/>
    <w:rsid w:val="0008342B"/>
    <w:rsid w:val="000855FC"/>
    <w:rsid w:val="0009343D"/>
    <w:rsid w:val="000A15C2"/>
    <w:rsid w:val="000E02B5"/>
    <w:rsid w:val="00104234"/>
    <w:rsid w:val="00105DAC"/>
    <w:rsid w:val="001115F4"/>
    <w:rsid w:val="00132F5B"/>
    <w:rsid w:val="00134003"/>
    <w:rsid w:val="00196FB9"/>
    <w:rsid w:val="001B3A32"/>
    <w:rsid w:val="001C3098"/>
    <w:rsid w:val="001C4A69"/>
    <w:rsid w:val="001D35AE"/>
    <w:rsid w:val="001F6C29"/>
    <w:rsid w:val="00213EAF"/>
    <w:rsid w:val="00217132"/>
    <w:rsid w:val="002177BA"/>
    <w:rsid w:val="002506E7"/>
    <w:rsid w:val="00252863"/>
    <w:rsid w:val="00255BFE"/>
    <w:rsid w:val="00256AF3"/>
    <w:rsid w:val="002947AD"/>
    <w:rsid w:val="002A45F2"/>
    <w:rsid w:val="002A679E"/>
    <w:rsid w:val="002B3D82"/>
    <w:rsid w:val="002F16F2"/>
    <w:rsid w:val="002F7741"/>
    <w:rsid w:val="0030142F"/>
    <w:rsid w:val="00303E4C"/>
    <w:rsid w:val="00322131"/>
    <w:rsid w:val="003438C0"/>
    <w:rsid w:val="00350575"/>
    <w:rsid w:val="00367F4F"/>
    <w:rsid w:val="00386D28"/>
    <w:rsid w:val="003D2274"/>
    <w:rsid w:val="004246CB"/>
    <w:rsid w:val="00430C35"/>
    <w:rsid w:val="00433D64"/>
    <w:rsid w:val="0045465C"/>
    <w:rsid w:val="0047608E"/>
    <w:rsid w:val="004C4CBA"/>
    <w:rsid w:val="004C5BE2"/>
    <w:rsid w:val="004E32B1"/>
    <w:rsid w:val="005215BC"/>
    <w:rsid w:val="005553CF"/>
    <w:rsid w:val="005635FD"/>
    <w:rsid w:val="00586E21"/>
    <w:rsid w:val="005A37DF"/>
    <w:rsid w:val="005A745F"/>
    <w:rsid w:val="005B2F8F"/>
    <w:rsid w:val="005B6C7B"/>
    <w:rsid w:val="005E51BD"/>
    <w:rsid w:val="005E7A9E"/>
    <w:rsid w:val="00613637"/>
    <w:rsid w:val="00623913"/>
    <w:rsid w:val="00655A41"/>
    <w:rsid w:val="00662F8E"/>
    <w:rsid w:val="006748CA"/>
    <w:rsid w:val="006B694D"/>
    <w:rsid w:val="006F2FD8"/>
    <w:rsid w:val="007369C2"/>
    <w:rsid w:val="00740C64"/>
    <w:rsid w:val="00741A2A"/>
    <w:rsid w:val="0075262B"/>
    <w:rsid w:val="0075566E"/>
    <w:rsid w:val="00760CA4"/>
    <w:rsid w:val="007624AC"/>
    <w:rsid w:val="0077063A"/>
    <w:rsid w:val="0077069A"/>
    <w:rsid w:val="007E1649"/>
    <w:rsid w:val="00817180"/>
    <w:rsid w:val="00821217"/>
    <w:rsid w:val="0082123D"/>
    <w:rsid w:val="00855D86"/>
    <w:rsid w:val="00881040"/>
    <w:rsid w:val="00884A1A"/>
    <w:rsid w:val="008B1E33"/>
    <w:rsid w:val="008B6F17"/>
    <w:rsid w:val="00901ACF"/>
    <w:rsid w:val="00953996"/>
    <w:rsid w:val="00976D39"/>
    <w:rsid w:val="00980EE6"/>
    <w:rsid w:val="009A788D"/>
    <w:rsid w:val="009B2FE5"/>
    <w:rsid w:val="009C2116"/>
    <w:rsid w:val="009C764D"/>
    <w:rsid w:val="009E45A6"/>
    <w:rsid w:val="00A01977"/>
    <w:rsid w:val="00A021F5"/>
    <w:rsid w:val="00A149B0"/>
    <w:rsid w:val="00A234EC"/>
    <w:rsid w:val="00A2568D"/>
    <w:rsid w:val="00A35CDB"/>
    <w:rsid w:val="00A42D16"/>
    <w:rsid w:val="00A70C93"/>
    <w:rsid w:val="00A810B2"/>
    <w:rsid w:val="00AA63DA"/>
    <w:rsid w:val="00AB7993"/>
    <w:rsid w:val="00AC3F74"/>
    <w:rsid w:val="00AE7B71"/>
    <w:rsid w:val="00AF7572"/>
    <w:rsid w:val="00B05272"/>
    <w:rsid w:val="00B17748"/>
    <w:rsid w:val="00B31B6C"/>
    <w:rsid w:val="00B4018C"/>
    <w:rsid w:val="00B54D38"/>
    <w:rsid w:val="00B74FAD"/>
    <w:rsid w:val="00B845D8"/>
    <w:rsid w:val="00B858F9"/>
    <w:rsid w:val="00BC037B"/>
    <w:rsid w:val="00BD4BE9"/>
    <w:rsid w:val="00BF151B"/>
    <w:rsid w:val="00C0077C"/>
    <w:rsid w:val="00C0226E"/>
    <w:rsid w:val="00C06435"/>
    <w:rsid w:val="00C067A6"/>
    <w:rsid w:val="00C40D92"/>
    <w:rsid w:val="00C51B6D"/>
    <w:rsid w:val="00C75789"/>
    <w:rsid w:val="00C82689"/>
    <w:rsid w:val="00C95828"/>
    <w:rsid w:val="00C95897"/>
    <w:rsid w:val="00CA1156"/>
    <w:rsid w:val="00CB3486"/>
    <w:rsid w:val="00CB6C5F"/>
    <w:rsid w:val="00CC7648"/>
    <w:rsid w:val="00CE10ED"/>
    <w:rsid w:val="00D002BB"/>
    <w:rsid w:val="00D05D94"/>
    <w:rsid w:val="00D30610"/>
    <w:rsid w:val="00D321CE"/>
    <w:rsid w:val="00D7192C"/>
    <w:rsid w:val="00DA0B3D"/>
    <w:rsid w:val="00E01E34"/>
    <w:rsid w:val="00E34351"/>
    <w:rsid w:val="00E518C6"/>
    <w:rsid w:val="00E51A84"/>
    <w:rsid w:val="00E5405E"/>
    <w:rsid w:val="00E7420E"/>
    <w:rsid w:val="00E74F80"/>
    <w:rsid w:val="00E7652F"/>
    <w:rsid w:val="00EA01DA"/>
    <w:rsid w:val="00EA7410"/>
    <w:rsid w:val="00EB4154"/>
    <w:rsid w:val="00EE61E1"/>
    <w:rsid w:val="00F14833"/>
    <w:rsid w:val="00F22AED"/>
    <w:rsid w:val="00F443ED"/>
    <w:rsid w:val="00F45003"/>
    <w:rsid w:val="00F66785"/>
    <w:rsid w:val="00F84B5C"/>
    <w:rsid w:val="00F86EFA"/>
    <w:rsid w:val="00FE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(Section),(Text),1,Chapter,head3"/>
    <w:basedOn w:val="Normal"/>
    <w:next w:val="Normal"/>
    <w:link w:val="Heading1Char"/>
    <w:qFormat/>
    <w:rsid w:val="00134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Paranum"/>
    <w:basedOn w:val="Normal"/>
    <w:next w:val="Heading3"/>
    <w:link w:val="Heading2Char"/>
    <w:qFormat/>
    <w:rsid w:val="00134003"/>
    <w:pPr>
      <w:keepNext/>
      <w:overflowPunct w:val="0"/>
      <w:autoSpaceDE w:val="0"/>
      <w:autoSpaceDN w:val="0"/>
      <w:adjustRightInd w:val="0"/>
      <w:spacing w:after="220"/>
      <w:textAlignment w:val="baseline"/>
      <w:outlineLvl w:val="1"/>
    </w:pPr>
    <w:rPr>
      <w:b/>
      <w:sz w:val="28"/>
      <w:szCs w:val="20"/>
      <w:lang w:val="en-GB"/>
    </w:rPr>
  </w:style>
  <w:style w:type="paragraph" w:styleId="Heading3">
    <w:name w:val="heading 3"/>
    <w:aliases w:val="Centered,(text),(Sub-Chapter),Heading 3 Char Char Char Char Char Char"/>
    <w:basedOn w:val="Normal"/>
    <w:next w:val="Text"/>
    <w:link w:val="Heading3Char"/>
    <w:qFormat/>
    <w:rsid w:val="00134003"/>
    <w:pPr>
      <w:keepNext/>
      <w:overflowPunct w:val="0"/>
      <w:autoSpaceDE w:val="0"/>
      <w:autoSpaceDN w:val="0"/>
      <w:adjustRightInd w:val="0"/>
      <w:spacing w:after="220"/>
      <w:textAlignment w:val="baseline"/>
      <w:outlineLvl w:val="2"/>
    </w:pPr>
    <w:rPr>
      <w:b/>
      <w:szCs w:val="20"/>
      <w:lang w:val="en-GB"/>
    </w:rPr>
  </w:style>
  <w:style w:type="paragraph" w:styleId="Heading4">
    <w:name w:val="heading 4"/>
    <w:aliases w:val="Centred"/>
    <w:basedOn w:val="Normal"/>
    <w:next w:val="Text"/>
    <w:link w:val="Heading4Char"/>
    <w:qFormat/>
    <w:rsid w:val="00134003"/>
    <w:pPr>
      <w:keepNext/>
      <w:overflowPunct w:val="0"/>
      <w:autoSpaceDE w:val="0"/>
      <w:autoSpaceDN w:val="0"/>
      <w:adjustRightInd w:val="0"/>
      <w:spacing w:after="220"/>
      <w:ind w:hanging="851"/>
      <w:textAlignment w:val="baseline"/>
      <w:outlineLvl w:val="3"/>
    </w:pPr>
    <w:rPr>
      <w:b/>
      <w:i/>
      <w:szCs w:val="20"/>
      <w:lang w:val="en-GB"/>
    </w:rPr>
  </w:style>
  <w:style w:type="paragraph" w:styleId="Heading5">
    <w:name w:val="heading 5"/>
    <w:aliases w:val="Side"/>
    <w:basedOn w:val="Normal"/>
    <w:link w:val="Heading5Char"/>
    <w:qFormat/>
    <w:rsid w:val="00134003"/>
    <w:pPr>
      <w:overflowPunct w:val="0"/>
      <w:autoSpaceDE w:val="0"/>
      <w:autoSpaceDN w:val="0"/>
      <w:adjustRightInd w:val="0"/>
      <w:spacing w:before="130"/>
      <w:textAlignment w:val="baseline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Heading7"/>
    <w:link w:val="Heading6Char"/>
    <w:qFormat/>
    <w:rsid w:val="00134003"/>
    <w:pPr>
      <w:overflowPunct w:val="0"/>
      <w:autoSpaceDE w:val="0"/>
      <w:autoSpaceDN w:val="0"/>
      <w:adjustRightInd w:val="0"/>
      <w:spacing w:before="240" w:after="60"/>
      <w:ind w:hanging="851"/>
      <w:textAlignment w:val="baseline"/>
      <w:outlineLvl w:val="5"/>
    </w:pPr>
    <w:rPr>
      <w:sz w:val="36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134003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3400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sz w:val="22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13400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(Text) Char,1 Char,Chapter Char,head3 Char"/>
    <w:basedOn w:val="DefaultParagraphFont"/>
    <w:link w:val="Heading1"/>
    <w:rsid w:val="001340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ext">
    <w:name w:val="Text"/>
    <w:basedOn w:val="Normal"/>
    <w:rsid w:val="00AF7572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/>
    </w:rPr>
  </w:style>
  <w:style w:type="character" w:customStyle="1" w:styleId="Heading3Char">
    <w:name w:val="Heading 3 Char"/>
    <w:aliases w:val="Centered Char,(text) Char,(Sub-Chapter) Char,Heading 3 Char Char Char Char Char Char Char1"/>
    <w:basedOn w:val="DefaultParagraphFont"/>
    <w:link w:val="Heading3"/>
    <w:rsid w:val="001340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aliases w:val="Paranum Char"/>
    <w:basedOn w:val="DefaultParagraphFont"/>
    <w:link w:val="Heading2"/>
    <w:rsid w:val="00134003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4Char">
    <w:name w:val="Heading 4 Char"/>
    <w:aliases w:val="Centred Char"/>
    <w:basedOn w:val="DefaultParagraphFont"/>
    <w:link w:val="Heading4"/>
    <w:rsid w:val="00134003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aliases w:val="Side Char"/>
    <w:basedOn w:val="DefaultParagraphFont"/>
    <w:link w:val="Heading5"/>
    <w:rsid w:val="0013400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34003"/>
    <w:rPr>
      <w:rFonts w:ascii="Calibri" w:eastAsia="Times New Roman" w:hAnsi="Calibri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34003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34003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134003"/>
    <w:rPr>
      <w:rFonts w:ascii="Times New Roman" w:eastAsia="Times New Roman" w:hAnsi="Times New Roman" w:cs="Times New Roman"/>
      <w:szCs w:val="20"/>
      <w:lang w:val="en-GB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rsid w:val="00AF7572"/>
    <w:rPr>
      <w:vertAlign w:val="superscript"/>
    </w:rPr>
  </w:style>
  <w:style w:type="paragraph" w:customStyle="1" w:styleId="Graphic">
    <w:name w:val="Graphic"/>
    <w:basedOn w:val="Text"/>
    <w:rsid w:val="00AF7572"/>
    <w:pPr>
      <w:keepNext/>
      <w:spacing w:after="130"/>
      <w:jc w:val="center"/>
    </w:pPr>
  </w:style>
  <w:style w:type="table" w:styleId="TableGrid">
    <w:name w:val="Table Grid"/>
    <w:basedOn w:val="TableNormal"/>
    <w:rsid w:val="0036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400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003"/>
    <w:rPr>
      <w:rFonts w:ascii="Tahoma" w:eastAsia="Times New Roman" w:hAnsi="Tahoma" w:cs="Times New Roman"/>
      <w:sz w:val="16"/>
      <w:szCs w:val="16"/>
    </w:rPr>
  </w:style>
  <w:style w:type="paragraph" w:styleId="NormalWeb">
    <w:name w:val="Normal (Web)"/>
    <w:basedOn w:val="Normal"/>
    <w:rsid w:val="00134003"/>
    <w:pPr>
      <w:spacing w:before="100" w:beforeAutospacing="1" w:after="100" w:afterAutospacing="1"/>
    </w:pPr>
  </w:style>
  <w:style w:type="character" w:styleId="Strong">
    <w:name w:val="Strong"/>
    <w:qFormat/>
    <w:rsid w:val="00134003"/>
    <w:rPr>
      <w:b/>
      <w:bCs/>
    </w:rPr>
  </w:style>
  <w:style w:type="paragraph" w:styleId="FootnoteText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rsid w:val="00134003"/>
    <w:pPr>
      <w:jc w:val="both"/>
    </w:pPr>
    <w:rPr>
      <w:rFonts w:ascii="GHEA Grapalat" w:hAnsi="GHEA Grapalat"/>
      <w:i/>
      <w:sz w:val="16"/>
      <w:szCs w:val="20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ootnote text Char1,FOOTNOTES Char Char,FOOTNOTES Char Char Char Char,FOOTNOTES Char1,Footnote Text Char2 Char Char"/>
    <w:link w:val="FootnoteText"/>
    <w:rsid w:val="00134003"/>
    <w:rPr>
      <w:rFonts w:ascii="GHEA Grapalat" w:eastAsia="Times New Roman" w:hAnsi="GHEA Grapalat" w:cs="Times New Roman"/>
      <w:i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00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StyleHeading2ChapterParanumTextSylfaen1ArialUni">
    <w:name w:val="Style Style Heading 2.(Chapter).Paranum.Text + Sylfaen1 + Arial Uni..."/>
    <w:basedOn w:val="Normal"/>
    <w:link w:val="StyleStyleHeading2ChapterParanumTextSylfaen1ArialUniChar"/>
    <w:autoRedefine/>
    <w:rsid w:val="00134003"/>
    <w:pPr>
      <w:keepNext/>
      <w:widowControl w:val="0"/>
      <w:spacing w:before="120" w:after="120"/>
      <w:outlineLvl w:val="1"/>
    </w:pPr>
    <w:rPr>
      <w:rFonts w:ascii="GHEA Grapalat" w:hAnsi="GHEA Grapalat"/>
      <w:b/>
      <w:bCs/>
      <w:spacing w:val="24"/>
      <w:kern w:val="28"/>
      <w:sz w:val="22"/>
      <w:szCs w:val="22"/>
      <w:lang w:val="af-ZA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134003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styleId="Header">
    <w:name w:val="header"/>
    <w:basedOn w:val="Normal"/>
    <w:link w:val="HeaderChar"/>
    <w:rsid w:val="00134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0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34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4003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134003"/>
    <w:pPr>
      <w:numPr>
        <w:numId w:val="3"/>
      </w:numPr>
      <w:overflowPunct w:val="0"/>
      <w:autoSpaceDE w:val="0"/>
      <w:autoSpaceDN w:val="0"/>
      <w:adjustRightInd w:val="0"/>
      <w:spacing w:before="130"/>
      <w:jc w:val="both"/>
      <w:textAlignment w:val="baseline"/>
    </w:pPr>
    <w:rPr>
      <w:sz w:val="22"/>
      <w:szCs w:val="20"/>
      <w:lang w:val="en-GB"/>
    </w:rPr>
  </w:style>
  <w:style w:type="paragraph" w:styleId="BodyText2">
    <w:name w:val="Body Text 2"/>
    <w:basedOn w:val="Normal"/>
    <w:link w:val="BodyText2Char"/>
    <w:rsid w:val="00134003"/>
    <w:pPr>
      <w:spacing w:line="360" w:lineRule="auto"/>
      <w:jc w:val="center"/>
    </w:pPr>
    <w:rPr>
      <w:rFonts w:ascii="Times Armenian" w:hAnsi="Times Armenian"/>
      <w:b/>
      <w:bCs/>
      <w:sz w:val="32"/>
      <w:lang w:val="fr-FR"/>
    </w:rPr>
  </w:style>
  <w:style w:type="character" w:customStyle="1" w:styleId="BodyText2Char">
    <w:name w:val="Body Text 2 Char"/>
    <w:basedOn w:val="DefaultParagraphFont"/>
    <w:link w:val="BodyText2"/>
    <w:rsid w:val="00134003"/>
    <w:rPr>
      <w:rFonts w:ascii="Times Armenian" w:eastAsia="Times New Roman" w:hAnsi="Times Armenian" w:cs="Times New Roman"/>
      <w:b/>
      <w:bCs/>
      <w:sz w:val="32"/>
      <w:szCs w:val="24"/>
      <w:lang w:val="fr-FR"/>
    </w:rPr>
  </w:style>
  <w:style w:type="paragraph" w:styleId="BodyText">
    <w:name w:val="Body Text"/>
    <w:aliases w:val="(Main Text),date,Body Text (Main text)"/>
    <w:basedOn w:val="Normal"/>
    <w:link w:val="BodyTextChar"/>
    <w:rsid w:val="00134003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LatArm" w:hAnsi="Times LatArm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134003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134003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Armenian" w:hAnsi="Times Armenian"/>
      <w:color w:val="993300"/>
      <w:sz w:val="22"/>
      <w:lang w:val="hy-AM"/>
    </w:rPr>
  </w:style>
  <w:style w:type="character" w:customStyle="1" w:styleId="BodyTextIndent3Char">
    <w:name w:val="Body Text Indent 3 Char"/>
    <w:basedOn w:val="DefaultParagraphFont"/>
    <w:link w:val="BodyTextIndent3"/>
    <w:rsid w:val="00134003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BlockText">
    <w:name w:val="Block Text"/>
    <w:basedOn w:val="Normal"/>
    <w:rsid w:val="00134003"/>
    <w:pPr>
      <w:spacing w:line="360" w:lineRule="auto"/>
      <w:ind w:left="800" w:right="800" w:firstLine="600"/>
      <w:jc w:val="both"/>
    </w:pPr>
    <w:rPr>
      <w:rFonts w:ascii="Times Armenian" w:hAnsi="Times Armenian"/>
      <w:sz w:val="22"/>
      <w:lang w:val="hy-AM"/>
    </w:rPr>
  </w:style>
  <w:style w:type="paragraph" w:styleId="PlainText">
    <w:name w:val="Plain Text"/>
    <w:basedOn w:val="Normal"/>
    <w:link w:val="PlainTextChar"/>
    <w:rsid w:val="00134003"/>
    <w:rPr>
      <w:rFonts w:ascii="Courier New" w:hAnsi="Courier New"/>
      <w:sz w:val="20"/>
      <w:szCs w:val="20"/>
      <w:lang w:val="hy-AM"/>
    </w:rPr>
  </w:style>
  <w:style w:type="character" w:customStyle="1" w:styleId="PlainTextChar">
    <w:name w:val="Plain Text Char"/>
    <w:basedOn w:val="DefaultParagraphFont"/>
    <w:link w:val="PlainText"/>
    <w:rsid w:val="00134003"/>
    <w:rPr>
      <w:rFonts w:ascii="Courier New" w:eastAsia="Times New Roman" w:hAnsi="Courier New" w:cs="Times New Roman"/>
      <w:sz w:val="20"/>
      <w:szCs w:val="20"/>
      <w:lang w:val="hy-AM"/>
    </w:rPr>
  </w:style>
  <w:style w:type="paragraph" w:styleId="BodyTextIndent">
    <w:name w:val="Body Text Indent"/>
    <w:basedOn w:val="Normal"/>
    <w:link w:val="BodyTextIndentChar"/>
    <w:rsid w:val="00134003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LatArm" w:hAnsi="Times LatArm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34003"/>
    <w:rPr>
      <w:rFonts w:ascii="Times LatArm" w:eastAsia="Times New Roman" w:hAnsi="Times LatArm" w:cs="Times New Roman"/>
      <w:szCs w:val="20"/>
      <w:lang w:val="en-GB"/>
    </w:rPr>
  </w:style>
  <w:style w:type="paragraph" w:customStyle="1" w:styleId="Tabletext">
    <w:name w:val="Tabletext"/>
    <w:basedOn w:val="Normal"/>
    <w:rsid w:val="00134003"/>
    <w:pPr>
      <w:overflowPunct w:val="0"/>
      <w:autoSpaceDE w:val="0"/>
      <w:autoSpaceDN w:val="0"/>
      <w:adjustRightInd w:val="0"/>
      <w:ind w:left="153" w:hanging="153"/>
      <w:textAlignment w:val="baseline"/>
    </w:pPr>
    <w:rPr>
      <w:sz w:val="18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134003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rFonts w:ascii="Times LatArm" w:hAnsi="Times LatArm"/>
      <w:sz w:val="22"/>
      <w:szCs w:val="20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134003"/>
    <w:rPr>
      <w:rFonts w:ascii="Times LatArm" w:eastAsia="Times New Roman" w:hAnsi="Times LatArm" w:cs="Times New Roman"/>
      <w:szCs w:val="20"/>
      <w:lang w:val="fr-FR"/>
    </w:rPr>
  </w:style>
  <w:style w:type="character" w:customStyle="1" w:styleId="FooterChar1">
    <w:name w:val="Footer Char1"/>
    <w:locked/>
    <w:rsid w:val="00134003"/>
    <w:rPr>
      <w:sz w:val="22"/>
      <w:lang w:val="en-GB" w:eastAsia="en-US" w:bidi="ar-SA"/>
    </w:rPr>
  </w:style>
  <w:style w:type="paragraph" w:customStyle="1" w:styleId="Bullet">
    <w:name w:val="Bullet"/>
    <w:aliases w:val="bl,Bullet L1,bl1"/>
    <w:basedOn w:val="Normal"/>
    <w:rsid w:val="00134003"/>
    <w:pPr>
      <w:numPr>
        <w:numId w:val="2"/>
      </w:numPr>
      <w:overflowPunct w:val="0"/>
      <w:autoSpaceDE w:val="0"/>
      <w:autoSpaceDN w:val="0"/>
      <w:adjustRightInd w:val="0"/>
      <w:spacing w:after="130"/>
      <w:jc w:val="both"/>
      <w:textAlignment w:val="baseline"/>
    </w:pPr>
    <w:rPr>
      <w:sz w:val="22"/>
      <w:szCs w:val="20"/>
      <w:lang w:val="en-GB"/>
    </w:rPr>
  </w:style>
  <w:style w:type="paragraph" w:styleId="Caption">
    <w:name w:val="caption"/>
    <w:basedOn w:val="Normal"/>
    <w:next w:val="Graphic"/>
    <w:qFormat/>
    <w:rsid w:val="00134003"/>
    <w:pPr>
      <w:keepNext/>
      <w:keepLines/>
      <w:overflowPunct w:val="0"/>
      <w:autoSpaceDE w:val="0"/>
      <w:autoSpaceDN w:val="0"/>
      <w:adjustRightInd w:val="0"/>
      <w:spacing w:before="130" w:after="130"/>
      <w:textAlignment w:val="baseline"/>
    </w:pPr>
    <w:rPr>
      <w:b/>
      <w:sz w:val="22"/>
      <w:szCs w:val="20"/>
      <w:lang w:val="en-GB"/>
    </w:rPr>
  </w:style>
  <w:style w:type="character" w:styleId="PageNumber">
    <w:name w:val="page number"/>
    <w:basedOn w:val="DefaultParagraphFont"/>
    <w:rsid w:val="00134003"/>
  </w:style>
  <w:style w:type="paragraph" w:styleId="Title">
    <w:name w:val="Title"/>
    <w:basedOn w:val="Normal"/>
    <w:link w:val="TitleChar"/>
    <w:qFormat/>
    <w:rsid w:val="00134003"/>
    <w:pPr>
      <w:spacing w:line="360" w:lineRule="auto"/>
      <w:jc w:val="center"/>
    </w:pPr>
    <w:rPr>
      <w:rFonts w:ascii="Times Armenian" w:hAnsi="Times Armenian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134003"/>
    <w:rPr>
      <w:rFonts w:ascii="Times Armenian" w:eastAsia="Times New Roman" w:hAnsi="Times Armenian" w:cs="Times New Roman"/>
      <w:b/>
      <w:bCs/>
      <w:szCs w:val="24"/>
    </w:rPr>
  </w:style>
  <w:style w:type="paragraph" w:styleId="ListBullet2">
    <w:name w:val="List Bullet 2"/>
    <w:basedOn w:val="Normal"/>
    <w:autoRedefine/>
    <w:rsid w:val="00134003"/>
    <w:pPr>
      <w:numPr>
        <w:numId w:val="1"/>
      </w:numPr>
    </w:pPr>
    <w:rPr>
      <w:lang w:val="hy-AM"/>
    </w:rPr>
  </w:style>
  <w:style w:type="paragraph" w:styleId="ListContinue2">
    <w:name w:val="List Continue 2"/>
    <w:basedOn w:val="Normal"/>
    <w:rsid w:val="00134003"/>
    <w:pPr>
      <w:spacing w:after="120"/>
      <w:ind w:left="720"/>
    </w:pPr>
    <w:rPr>
      <w:lang w:val="hy-AM"/>
    </w:rPr>
  </w:style>
  <w:style w:type="paragraph" w:customStyle="1" w:styleId="GlossaryHeader">
    <w:name w:val="Glossary Header"/>
    <w:next w:val="Normal"/>
    <w:rsid w:val="00134003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styleId="BodyText3">
    <w:name w:val="Body Text 3"/>
    <w:basedOn w:val="Normal"/>
    <w:link w:val="BodyText3Char"/>
    <w:rsid w:val="00134003"/>
    <w:pPr>
      <w:jc w:val="center"/>
    </w:pPr>
    <w:rPr>
      <w:rFonts w:ascii="Times Armenian" w:hAnsi="Times Armenian"/>
      <w:sz w:val="19"/>
      <w:lang w:val="it-IT"/>
    </w:rPr>
  </w:style>
  <w:style w:type="character" w:customStyle="1" w:styleId="BodyText3Char">
    <w:name w:val="Body Text 3 Char"/>
    <w:basedOn w:val="DefaultParagraphFont"/>
    <w:link w:val="BodyText3"/>
    <w:rsid w:val="00134003"/>
    <w:rPr>
      <w:rFonts w:ascii="Times Armenian" w:eastAsia="Times New Roman" w:hAnsi="Times Armenian" w:cs="Times New Roman"/>
      <w:sz w:val="19"/>
      <w:szCs w:val="24"/>
      <w:lang w:val="it-IT"/>
    </w:rPr>
  </w:style>
  <w:style w:type="paragraph" w:customStyle="1" w:styleId="CaptionSubtitle">
    <w:name w:val="Caption: Subtitle"/>
    <w:rsid w:val="00134003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styleId="CommentText">
    <w:name w:val="annotation text"/>
    <w:basedOn w:val="Normal"/>
    <w:link w:val="CommentTextChar1"/>
    <w:rsid w:val="0013400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CommentTextChar1">
    <w:name w:val="Comment Text Char1"/>
    <w:link w:val="CommentText"/>
    <w:rsid w:val="0013400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34003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Normal"/>
    <w:next w:val="Text"/>
    <w:rsid w:val="00134003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  <w:textAlignment w:val="baseline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Normal"/>
    <w:next w:val="Text"/>
    <w:rsid w:val="00134003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  <w:textAlignment w:val="baseline"/>
    </w:pPr>
    <w:rPr>
      <w:b/>
      <w:i/>
      <w:sz w:val="22"/>
      <w:szCs w:val="20"/>
      <w:lang w:val="en-GB"/>
    </w:rPr>
  </w:style>
  <w:style w:type="paragraph" w:customStyle="1" w:styleId="KLegalHeading1">
    <w:name w:val="KLegal Heading 1"/>
    <w:basedOn w:val="Normal"/>
    <w:next w:val="KLegalHeading2"/>
    <w:rsid w:val="00134003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textAlignment w:val="baseline"/>
      <w:outlineLvl w:val="0"/>
    </w:pPr>
    <w:rPr>
      <w:b/>
      <w:sz w:val="32"/>
      <w:szCs w:val="20"/>
      <w:lang w:val="en-GB"/>
    </w:rPr>
  </w:style>
  <w:style w:type="paragraph" w:customStyle="1" w:styleId="KLegalHeading2">
    <w:name w:val="KLegal Heading 2"/>
    <w:basedOn w:val="Normal"/>
    <w:next w:val="KLegalHeading3"/>
    <w:rsid w:val="00134003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textAlignment w:val="baseline"/>
      <w:outlineLvl w:val="1"/>
    </w:pPr>
    <w:rPr>
      <w:b/>
      <w:sz w:val="28"/>
      <w:szCs w:val="20"/>
      <w:lang w:val="en-GB"/>
    </w:rPr>
  </w:style>
  <w:style w:type="character" w:customStyle="1" w:styleId="Heading3CharCharCharCharCharCharChar">
    <w:name w:val="Heading 3 Char Char Char Char Char Char Char"/>
    <w:rsid w:val="00134003"/>
    <w:rPr>
      <w:rFonts w:ascii="Times Armenian" w:hAnsi="Times Armenian"/>
      <w:b/>
      <w:bCs/>
      <w:sz w:val="24"/>
      <w:szCs w:val="24"/>
      <w:lang w:val="en-GB" w:eastAsia="en-US" w:bidi="ar-SA"/>
    </w:rPr>
  </w:style>
  <w:style w:type="character" w:styleId="Hyperlink">
    <w:name w:val="Hyperlink"/>
    <w:unhideWhenUsed/>
    <w:rsid w:val="00134003"/>
    <w:rPr>
      <w:color w:val="0000FF"/>
      <w:u w:val="single"/>
    </w:rPr>
  </w:style>
  <w:style w:type="paragraph" w:customStyle="1" w:styleId="font5">
    <w:name w:val="font5"/>
    <w:basedOn w:val="Normal"/>
    <w:rsid w:val="00134003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Normal"/>
    <w:rsid w:val="00134003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Normal"/>
    <w:rsid w:val="00134003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Normal"/>
    <w:rsid w:val="00134003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Normal"/>
    <w:rsid w:val="00134003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Normal"/>
    <w:rsid w:val="00134003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Normal"/>
    <w:rsid w:val="00134003"/>
    <w:pPr>
      <w:spacing w:before="100" w:beforeAutospacing="1" w:after="100" w:afterAutospacing="1"/>
      <w:textAlignment w:val="center"/>
    </w:pPr>
    <w:rPr>
      <w:lang w:val="hy-AM"/>
    </w:rPr>
  </w:style>
  <w:style w:type="paragraph" w:customStyle="1" w:styleId="xl66">
    <w:name w:val="xl66"/>
    <w:basedOn w:val="Normal"/>
    <w:rsid w:val="001340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Normal"/>
    <w:rsid w:val="00134003"/>
    <w:pPr>
      <w:spacing w:before="100" w:beforeAutospacing="1" w:after="100" w:afterAutospacing="1"/>
      <w:jc w:val="center"/>
      <w:textAlignment w:val="center"/>
    </w:pPr>
    <w:rPr>
      <w:lang w:val="hy-AM"/>
    </w:rPr>
  </w:style>
  <w:style w:type="paragraph" w:customStyle="1" w:styleId="xl68">
    <w:name w:val="xl68"/>
    <w:basedOn w:val="Normal"/>
    <w:rsid w:val="00134003"/>
    <w:pPr>
      <w:spacing w:before="100" w:beforeAutospacing="1" w:after="100" w:afterAutospacing="1"/>
      <w:jc w:val="right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Normal"/>
    <w:rsid w:val="00134003"/>
    <w:pPr>
      <w:spacing w:before="100" w:beforeAutospacing="1" w:after="100" w:afterAutospacing="1"/>
      <w:jc w:val="both"/>
      <w:textAlignment w:val="top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Normal"/>
    <w:rsid w:val="00134003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Normal"/>
    <w:rsid w:val="0013400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Normal"/>
    <w:rsid w:val="00134003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Normal"/>
    <w:rsid w:val="00134003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Normal"/>
    <w:rsid w:val="00134003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Normal"/>
    <w:rsid w:val="00134003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Normal"/>
    <w:rsid w:val="00134003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Normal"/>
    <w:rsid w:val="00134003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Normal"/>
    <w:rsid w:val="0013400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Normal"/>
    <w:rsid w:val="0013400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Normal"/>
    <w:rsid w:val="0013400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Normal"/>
    <w:rsid w:val="00134003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Normal"/>
    <w:rsid w:val="00134003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Normal"/>
    <w:rsid w:val="0013400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Normal"/>
    <w:rsid w:val="0013400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Normal"/>
    <w:rsid w:val="00134003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Normal"/>
    <w:rsid w:val="00134003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Normal"/>
    <w:rsid w:val="0013400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Normal"/>
    <w:rsid w:val="0013400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Normal"/>
    <w:rsid w:val="0013400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Normal"/>
    <w:rsid w:val="0013400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Normal"/>
    <w:rsid w:val="00134003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Normal"/>
    <w:rsid w:val="001340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Normal"/>
    <w:rsid w:val="001340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Normal"/>
    <w:rsid w:val="001340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Normal"/>
    <w:rsid w:val="001340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Normal"/>
    <w:rsid w:val="0013400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Normal"/>
    <w:rsid w:val="00134003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Normal"/>
    <w:rsid w:val="00134003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Normal"/>
    <w:rsid w:val="001340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Normal"/>
    <w:rsid w:val="001340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Normal"/>
    <w:rsid w:val="00134003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Normal"/>
    <w:rsid w:val="00134003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Normal"/>
    <w:rsid w:val="0013400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Normal"/>
    <w:rsid w:val="00134003"/>
    <w:pPr>
      <w:spacing w:before="100" w:beforeAutospacing="1" w:after="100" w:afterAutospacing="1"/>
      <w:textAlignment w:val="center"/>
    </w:pPr>
    <w:rPr>
      <w:rFonts w:ascii="Calibri" w:hAnsi="Calibri"/>
      <w:lang w:val="hy-AM"/>
    </w:rPr>
  </w:style>
  <w:style w:type="paragraph" w:customStyle="1" w:styleId="xl105">
    <w:name w:val="xl105"/>
    <w:basedOn w:val="Normal"/>
    <w:rsid w:val="00134003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Normal"/>
    <w:rsid w:val="00134003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Normal"/>
    <w:rsid w:val="00134003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Normal"/>
    <w:rsid w:val="0013400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Normal"/>
    <w:rsid w:val="00134003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Normal"/>
    <w:rsid w:val="00134003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Normal"/>
    <w:rsid w:val="00134003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Normal"/>
    <w:rsid w:val="0013400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Normal"/>
    <w:rsid w:val="00134003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Normal"/>
    <w:rsid w:val="0013400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Normal"/>
    <w:rsid w:val="00134003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Normal"/>
    <w:rsid w:val="001340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Normal"/>
    <w:rsid w:val="0013400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Normal"/>
    <w:rsid w:val="0013400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Normal"/>
    <w:rsid w:val="0013400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Normal"/>
    <w:rsid w:val="00134003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Normal"/>
    <w:rsid w:val="001340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Normal"/>
    <w:rsid w:val="001340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Normal"/>
    <w:rsid w:val="001340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Normal"/>
    <w:rsid w:val="0013400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Normal"/>
    <w:rsid w:val="00134003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Normal"/>
    <w:rsid w:val="001340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Normal"/>
    <w:rsid w:val="001340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Normal"/>
    <w:rsid w:val="001340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Normal"/>
    <w:rsid w:val="001340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Normal"/>
    <w:rsid w:val="00134003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Normal"/>
    <w:rsid w:val="001340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Normal"/>
    <w:rsid w:val="001340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Normal"/>
    <w:rsid w:val="001340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Normal"/>
    <w:rsid w:val="001340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Normal"/>
    <w:rsid w:val="001340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Normal"/>
    <w:rsid w:val="00134003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Normal"/>
    <w:rsid w:val="001340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Normal"/>
    <w:rsid w:val="001340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Normal"/>
    <w:rsid w:val="0013400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Normal"/>
    <w:rsid w:val="0013400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Normal"/>
    <w:rsid w:val="001340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Normal"/>
    <w:rsid w:val="001340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Normal"/>
    <w:rsid w:val="001340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Normal"/>
    <w:rsid w:val="001340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Normal"/>
    <w:rsid w:val="0013400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Normal"/>
    <w:rsid w:val="001340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Normal"/>
    <w:rsid w:val="0013400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Normal"/>
    <w:rsid w:val="00134003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Normal"/>
    <w:rsid w:val="0013400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Normal"/>
    <w:rsid w:val="00134003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Normal"/>
    <w:rsid w:val="00134003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Normal"/>
    <w:rsid w:val="0013400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Normal"/>
    <w:rsid w:val="0013400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Normal"/>
    <w:rsid w:val="00134003"/>
    <w:pPr>
      <w:spacing w:before="100" w:beforeAutospacing="1" w:after="100" w:afterAutospacing="1"/>
      <w:jc w:val="center"/>
      <w:textAlignment w:val="center"/>
    </w:pPr>
    <w:rPr>
      <w:rFonts w:ascii="Calibri" w:hAnsi="Calibri"/>
      <w:lang w:val="hy-AM"/>
    </w:rPr>
  </w:style>
  <w:style w:type="paragraph" w:customStyle="1" w:styleId="xl155">
    <w:name w:val="xl155"/>
    <w:basedOn w:val="Normal"/>
    <w:rsid w:val="00134003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Normal"/>
    <w:rsid w:val="0013400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Normal"/>
    <w:rsid w:val="00134003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Normal"/>
    <w:rsid w:val="00134003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Normal"/>
    <w:rsid w:val="00134003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Normal"/>
    <w:rsid w:val="00134003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  <w:textAlignment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Normal"/>
    <w:rsid w:val="00134003"/>
    <w:pPr>
      <w:spacing w:before="100" w:beforeAutospacing="1" w:after="100" w:afterAutospacing="1"/>
      <w:textAlignment w:val="center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character" w:styleId="FollowedHyperlink">
    <w:name w:val="FollowedHyperlink"/>
    <w:rsid w:val="00134003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134003"/>
    <w:pPr>
      <w:jc w:val="center"/>
    </w:pPr>
    <w:rPr>
      <w:rFonts w:ascii="Times LatArm" w:hAnsi="Times LatArm"/>
      <w:b/>
      <w:bCs/>
      <w:lang w:val="hy-AM"/>
    </w:rPr>
  </w:style>
  <w:style w:type="character" w:customStyle="1" w:styleId="SubtitleChar">
    <w:name w:val="Subtitle Char"/>
    <w:basedOn w:val="DefaultParagraphFont"/>
    <w:link w:val="Subtitle"/>
    <w:rsid w:val="00134003"/>
    <w:rPr>
      <w:rFonts w:ascii="Times LatArm" w:eastAsia="Times New Roman" w:hAnsi="Times LatArm" w:cs="Times New Roman"/>
      <w:b/>
      <w:bCs/>
      <w:sz w:val="24"/>
      <w:szCs w:val="24"/>
      <w:lang w:val="hy-AM"/>
    </w:rPr>
  </w:style>
  <w:style w:type="paragraph" w:customStyle="1" w:styleId="xl24">
    <w:name w:val="xl24"/>
    <w:basedOn w:val="Normal"/>
    <w:rsid w:val="00134003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Normal"/>
    <w:rsid w:val="00134003"/>
    <w:pP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Normal"/>
    <w:rsid w:val="00134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Normal"/>
    <w:rsid w:val="0013400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Normal"/>
    <w:rsid w:val="00134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Normal"/>
    <w:rsid w:val="001340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Normal"/>
    <w:rsid w:val="0013400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Normal"/>
    <w:rsid w:val="001340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Normal"/>
    <w:rsid w:val="0013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Normal"/>
    <w:rsid w:val="00134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Normal"/>
    <w:rsid w:val="0013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Normal"/>
    <w:rsid w:val="00134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Normal"/>
    <w:rsid w:val="001340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Normal"/>
    <w:rsid w:val="00134003"/>
    <w:pPr>
      <w:spacing w:before="100" w:beforeAutospacing="1" w:after="100" w:afterAutospacing="1"/>
      <w:jc w:val="center"/>
      <w:textAlignment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Normal"/>
    <w:rsid w:val="00134003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Normal"/>
    <w:rsid w:val="0013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Normal"/>
    <w:rsid w:val="00134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Normal"/>
    <w:rsid w:val="001340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Normal"/>
    <w:rsid w:val="00134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Normal"/>
    <w:rsid w:val="001340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Normal"/>
    <w:rsid w:val="00134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Normal"/>
    <w:rsid w:val="00134003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Normal"/>
    <w:rsid w:val="0013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Normal"/>
    <w:rsid w:val="00134003"/>
    <w:pP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Normal"/>
    <w:rsid w:val="00134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Normal"/>
    <w:rsid w:val="00134003"/>
    <w:pPr>
      <w:spacing w:before="100" w:beforeAutospacing="1" w:after="100" w:afterAutospacing="1"/>
      <w:jc w:val="right"/>
      <w:textAlignment w:val="center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BodyText"/>
    <w:rsid w:val="00134003"/>
    <w:pPr>
      <w:overflowPunct/>
      <w:autoSpaceDE/>
      <w:autoSpaceDN/>
      <w:adjustRightInd/>
      <w:spacing w:after="240" w:line="240" w:lineRule="auto"/>
      <w:jc w:val="both"/>
      <w:textAlignment w:val="auto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Normal"/>
    <w:rsid w:val="00134003"/>
    <w:pPr>
      <w:overflowPunct w:val="0"/>
      <w:autoSpaceDE w:val="0"/>
      <w:autoSpaceDN w:val="0"/>
      <w:adjustRightInd w:val="0"/>
      <w:spacing w:line="440" w:lineRule="exact"/>
      <w:jc w:val="center"/>
      <w:textAlignment w:val="baseline"/>
    </w:pPr>
    <w:rPr>
      <w:sz w:val="32"/>
      <w:szCs w:val="20"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134003"/>
    <w:pPr>
      <w:ind w:left="720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rsid w:val="00134003"/>
    <w:rPr>
      <w:rFonts w:ascii="Times New Roman" w:eastAsia="Calibri" w:hAnsi="Times New Roman" w:cs="Times New Roman"/>
      <w:sz w:val="24"/>
      <w:szCs w:val="24"/>
    </w:rPr>
  </w:style>
  <w:style w:type="paragraph" w:customStyle="1" w:styleId="norm">
    <w:name w:val="norm"/>
    <w:basedOn w:val="Normal"/>
    <w:rsid w:val="0013400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134003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1340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134003"/>
    <w:pPr>
      <w:tabs>
        <w:tab w:val="right" w:leader="dot" w:pos="9683"/>
      </w:tabs>
    </w:pPr>
    <w:rPr>
      <w:rFonts w:ascii="GHEA Grapalat" w:hAnsi="GHEA Grapalat" w:cs="Sylfaen"/>
      <w:b/>
      <w:bCs/>
      <w:noProof/>
      <w:sz w:val="22"/>
      <w:szCs w:val="22"/>
      <w:shd w:val="clear" w:color="auto" w:fill="C4BC96"/>
      <w:lang w:val="hy-AM"/>
    </w:rPr>
  </w:style>
  <w:style w:type="paragraph" w:styleId="TOC3">
    <w:name w:val="toc 3"/>
    <w:basedOn w:val="Normal"/>
    <w:next w:val="Normal"/>
    <w:autoRedefine/>
    <w:uiPriority w:val="39"/>
    <w:rsid w:val="00134003"/>
    <w:pPr>
      <w:ind w:left="480"/>
    </w:pPr>
    <w:rPr>
      <w:lang w:val="hy-AM"/>
    </w:rPr>
  </w:style>
  <w:style w:type="paragraph" w:styleId="TOC2">
    <w:name w:val="toc 2"/>
    <w:basedOn w:val="Normal"/>
    <w:next w:val="Normal"/>
    <w:autoRedefine/>
    <w:uiPriority w:val="39"/>
    <w:rsid w:val="00134003"/>
    <w:pPr>
      <w:ind w:left="240"/>
    </w:pPr>
    <w:rPr>
      <w:lang w:val="hy-AM"/>
    </w:rPr>
  </w:style>
  <w:style w:type="character" w:styleId="Emphasis">
    <w:name w:val="Emphasis"/>
    <w:uiPriority w:val="99"/>
    <w:qFormat/>
    <w:rsid w:val="00134003"/>
    <w:rPr>
      <w:rFonts w:cs="Times New Roman"/>
      <w:i/>
      <w:iCs/>
    </w:rPr>
  </w:style>
  <w:style w:type="paragraph" w:customStyle="1" w:styleId="textbox">
    <w:name w:val="textbox"/>
    <w:basedOn w:val="Normal"/>
    <w:rsid w:val="00134003"/>
    <w:pPr>
      <w:spacing w:line="160" w:lineRule="exact"/>
      <w:jc w:val="both"/>
    </w:pPr>
    <w:rPr>
      <w:smallCaps/>
      <w:sz w:val="16"/>
      <w:szCs w:val="20"/>
      <w:lang w:val="hy-AM"/>
    </w:rPr>
  </w:style>
  <w:style w:type="character" w:customStyle="1" w:styleId="CommentSubjectChar">
    <w:name w:val="Comment Subject Char"/>
    <w:link w:val="CommentSubject"/>
    <w:rsid w:val="00134003"/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3400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CommentSubjectChar1">
    <w:name w:val="Comment Subject Char1"/>
    <w:basedOn w:val="CommentTextChar"/>
    <w:link w:val="CommentSubject"/>
    <w:rsid w:val="00134003"/>
    <w:rPr>
      <w:b/>
      <w:bCs/>
    </w:rPr>
  </w:style>
  <w:style w:type="paragraph" w:customStyle="1" w:styleId="Default">
    <w:name w:val="Default"/>
    <w:rsid w:val="00134003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character" w:customStyle="1" w:styleId="t121">
    <w:name w:val="t121"/>
    <w:rsid w:val="00134003"/>
    <w:rPr>
      <w:b/>
      <w:bCs/>
      <w:color w:val="191970"/>
    </w:rPr>
  </w:style>
  <w:style w:type="character" w:customStyle="1" w:styleId="t61">
    <w:name w:val="t61"/>
    <w:rsid w:val="00134003"/>
    <w:rPr>
      <w:b/>
      <w:bCs/>
      <w:color w:val="191970"/>
    </w:rPr>
  </w:style>
  <w:style w:type="character" w:customStyle="1" w:styleId="t101">
    <w:name w:val="t101"/>
    <w:rsid w:val="00134003"/>
    <w:rPr>
      <w:b/>
      <w:bCs/>
      <w:color w:val="0000FF"/>
    </w:rPr>
  </w:style>
  <w:style w:type="paragraph" w:styleId="EndnoteText">
    <w:name w:val="endnote text"/>
    <w:basedOn w:val="Normal"/>
    <w:link w:val="EndnoteTextChar"/>
    <w:rsid w:val="00134003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13400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rsid w:val="00134003"/>
    <w:rPr>
      <w:vertAlign w:val="superscript"/>
    </w:rPr>
  </w:style>
  <w:style w:type="paragraph" w:styleId="TOC4">
    <w:name w:val="toc 4"/>
    <w:basedOn w:val="Normal"/>
    <w:next w:val="Normal"/>
    <w:autoRedefine/>
    <w:rsid w:val="00134003"/>
    <w:pPr>
      <w:ind w:left="180" w:right="638"/>
    </w:pPr>
    <w:rPr>
      <w:lang w:val="en-GB"/>
    </w:rPr>
  </w:style>
  <w:style w:type="character" w:customStyle="1" w:styleId="BalloonTextChar1">
    <w:name w:val="Balloon Text Char1"/>
    <w:rsid w:val="00134003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134003"/>
    <w:rPr>
      <w:sz w:val="24"/>
      <w:szCs w:val="24"/>
    </w:rPr>
  </w:style>
  <w:style w:type="character" w:customStyle="1" w:styleId="BodyTextIndent3Char1">
    <w:name w:val="Body Text Indent 3 Char1"/>
    <w:rsid w:val="00134003"/>
    <w:rPr>
      <w:sz w:val="16"/>
      <w:szCs w:val="16"/>
    </w:rPr>
  </w:style>
  <w:style w:type="paragraph" w:customStyle="1" w:styleId="Style2">
    <w:name w:val="Style2"/>
    <w:basedOn w:val="mechtex"/>
    <w:rsid w:val="00134003"/>
    <w:rPr>
      <w:rFonts w:eastAsia="Calibri"/>
      <w:w w:val="90"/>
      <w:lang w:eastAsia="ru-RU"/>
    </w:rPr>
  </w:style>
  <w:style w:type="character" w:styleId="CommentReference">
    <w:name w:val="annotation reference"/>
    <w:rsid w:val="0013400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EE11-1F54-4F0E-8526-E207F5AF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https:/mul2-tavush.gov.am/tasks/15044/oneclick/Tavushdzevachap.docx?token=be59113cd74a24cd326969e267eb2cec</cp:keywords>
  <cp:lastModifiedBy>Alina</cp:lastModifiedBy>
  <cp:revision>2</cp:revision>
  <dcterms:created xsi:type="dcterms:W3CDTF">2019-05-23T11:50:00Z</dcterms:created>
  <dcterms:modified xsi:type="dcterms:W3CDTF">2019-05-23T11:50:00Z</dcterms:modified>
</cp:coreProperties>
</file>