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BE6F3D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F428F">
        <w:rPr>
          <w:rFonts w:ascii="GHEA Grapalat" w:hAnsi="GHEA Grapalat"/>
          <w:b/>
          <w:sz w:val="24"/>
          <w:szCs w:val="24"/>
        </w:rPr>
        <w:t>ռեգուլյար</w:t>
      </w:r>
      <w:proofErr w:type="spellEnd"/>
      <w:r w:rsidR="003F42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F428F">
        <w:rPr>
          <w:rFonts w:ascii="GHEA Grapalat" w:hAnsi="GHEA Grapalat" w:cs="Sylfaen"/>
          <w:b/>
          <w:sz w:val="24"/>
          <w:szCs w:val="24"/>
          <w:lang w:val="en-US"/>
        </w:rPr>
        <w:t>բենզինի</w:t>
      </w:r>
      <w:proofErr w:type="spellEnd"/>
      <w:r w:rsidR="00FC7F32" w:rsidRPr="00FC7F3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FC7F32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831047" w:rsidRDefault="00556539" w:rsidP="00C9093F">
      <w:pPr>
        <w:pStyle w:val="NormalWeb"/>
        <w:shd w:val="clear" w:color="auto" w:fill="FFFFFF"/>
        <w:spacing w:before="0" w:beforeAutospacing="0" w:after="240" w:afterAutospacing="0"/>
        <w:jc w:val="both"/>
      </w:pPr>
      <w:hyperlink r:id="rId4" w:history="1">
        <w:r w:rsidR="003F428F">
          <w:rPr>
            <w:rStyle w:val="Hyperlink"/>
          </w:rPr>
          <w:t>https://armeps.am/epps/cft/listContractDocuments.do?resourceId=4712262</w:t>
        </w:r>
      </w:hyperlink>
    </w:p>
    <w:p w:rsidR="003F428F" w:rsidRPr="00BE6F3D" w:rsidRDefault="003F428F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bookmarkStart w:id="0" w:name="_GoBack"/>
      <w:bookmarkEnd w:id="0"/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0B81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0C00"/>
    <w:rsid w:val="003B3755"/>
    <w:rsid w:val="003C2222"/>
    <w:rsid w:val="003C2DCC"/>
    <w:rsid w:val="003C68CA"/>
    <w:rsid w:val="003C78C8"/>
    <w:rsid w:val="003E6DA7"/>
    <w:rsid w:val="003F3FA4"/>
    <w:rsid w:val="003F428F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56539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18C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85C8E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A46CF"/>
    <w:rsid w:val="009A60B2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36E54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39C9"/>
    <w:rsid w:val="00AE6212"/>
    <w:rsid w:val="00AE71F9"/>
    <w:rsid w:val="00AF4FC6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71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https:/mul2-tavush.gov.am/tasks/11706/oneclick/TM2.docx?token=35584aa671597a352cae116c988dce52</cp:keywords>
  <cp:lastModifiedBy>Alina</cp:lastModifiedBy>
  <cp:revision>2</cp:revision>
  <dcterms:created xsi:type="dcterms:W3CDTF">2019-04-26T10:52:00Z</dcterms:created>
  <dcterms:modified xsi:type="dcterms:W3CDTF">2019-04-26T10:52:00Z</dcterms:modified>
</cp:coreProperties>
</file>