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6276E0">
        <w:rPr>
          <w:rFonts w:ascii="GHEA Grapalat" w:hAnsi="GHEA Grapalat"/>
          <w:sz w:val="24"/>
          <w:szCs w:val="24"/>
          <w:lang w:val="ru-RU"/>
        </w:rPr>
        <w:t>նոյեմբերի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6276E0">
        <w:rPr>
          <w:rFonts w:ascii="GHEA Grapalat" w:hAnsi="GHEA Grapalat"/>
          <w:sz w:val="24"/>
          <w:szCs w:val="24"/>
          <w:lang w:val="ru-RU"/>
        </w:rPr>
        <w:t>նոյեմբերի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6276E0" w:rsidRPr="006276E0">
        <w:rPr>
          <w:rFonts w:ascii="GHEA Grapalat" w:hAnsi="GHEA Grapalat"/>
          <w:sz w:val="24"/>
          <w:szCs w:val="24"/>
        </w:rPr>
        <w:t>5175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</w:t>
      </w:r>
      <w:r w:rsidR="005F5726" w:rsidRPr="005F5726">
        <w:rPr>
          <w:rFonts w:ascii="GHEA Grapalat" w:hAnsi="GHEA Grapalat"/>
          <w:sz w:val="24"/>
          <w:szCs w:val="24"/>
        </w:rPr>
        <w:t>55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E81844" w:rsidRPr="00E81844">
        <w:rPr>
          <w:rFonts w:ascii="GHEA Grapalat" w:hAnsi="GHEA Grapalat"/>
          <w:sz w:val="24"/>
          <w:szCs w:val="24"/>
        </w:rPr>
        <w:t>5</w:t>
      </w:r>
      <w:r w:rsidR="005F5726" w:rsidRPr="005F5726">
        <w:rPr>
          <w:rFonts w:ascii="GHEA Grapalat" w:hAnsi="GHEA Grapalat"/>
          <w:sz w:val="24"/>
          <w:szCs w:val="24"/>
        </w:rPr>
        <w:t>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5F5726" w:rsidRPr="005F5726">
        <w:rPr>
          <w:rFonts w:ascii="GHEA Grapalat" w:hAnsi="GHEA Grapalat"/>
          <w:sz w:val="24"/>
          <w:szCs w:val="24"/>
        </w:rPr>
        <w:t>63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100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593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11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4250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F61E41" w:rsidRPr="00F61E41">
        <w:rPr>
          <w:rFonts w:ascii="GHEA Grapalat" w:hAnsi="GHEA Grapalat"/>
          <w:sz w:val="24"/>
          <w:szCs w:val="24"/>
        </w:rPr>
        <w:t>4</w:t>
      </w:r>
      <w:r w:rsidR="005F5726" w:rsidRPr="005F5726">
        <w:rPr>
          <w:rFonts w:ascii="GHEA Grapalat" w:hAnsi="GHEA Grapalat"/>
          <w:sz w:val="24"/>
          <w:szCs w:val="24"/>
        </w:rPr>
        <w:t>7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2113B9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F5726"/>
    <w:rsid w:val="006276E0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704CF"/>
    <w:rsid w:val="00A824EE"/>
    <w:rsid w:val="00AF512B"/>
    <w:rsid w:val="00B1447F"/>
    <w:rsid w:val="00B20135"/>
    <w:rsid w:val="00B26481"/>
    <w:rsid w:val="00B4445B"/>
    <w:rsid w:val="00B76042"/>
    <w:rsid w:val="00BA1649"/>
    <w:rsid w:val="00BC338C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44316"/>
    <w:rsid w:val="00F61E41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https://mul-tavush.gov.am/tasks/docs/attachment.php?id=73564&amp;fn=kajqi-njut.docx&amp;out=1&amp;token=548b590e52b664567e6d</cp:keywords>
</cp:coreProperties>
</file>