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CB" w:rsidRPr="00E726CB" w:rsidRDefault="00E726CB" w:rsidP="00E726C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</w:rPr>
      </w:pP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Հաշվետվություն</w:t>
      </w:r>
      <w:proofErr w:type="spellEnd"/>
    </w:p>
    <w:p w:rsidR="00E726CB" w:rsidRPr="00E726CB" w:rsidRDefault="00E726CB" w:rsidP="00E726C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</w:rPr>
      </w:pPr>
      <w:proofErr w:type="gramStart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ՀՀ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Տավուշի</w:t>
      </w:r>
      <w:proofErr w:type="spell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մարզպետարանի</w:t>
      </w:r>
      <w:proofErr w:type="spell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աշխատակազմի</w:t>
      </w:r>
      <w:proofErr w:type="spell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ՏԻ և ՀԳՄ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հարցերով</w:t>
      </w:r>
      <w:proofErr w:type="spell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վարչության</w:t>
      </w:r>
      <w:proofErr w:type="spell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կողմից</w:t>
      </w:r>
      <w:proofErr w:type="spell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2017թ.</w:t>
      </w:r>
      <w:proofErr w:type="gram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</w:t>
      </w:r>
      <w:proofErr w:type="spellStart"/>
      <w:proofErr w:type="gram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կատարած</w:t>
      </w:r>
      <w:proofErr w:type="spellEnd"/>
      <w:proofErr w:type="gram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աշխատանքների</w:t>
      </w:r>
      <w:proofErr w:type="spellEnd"/>
      <w:r w:rsidRPr="00E726CB">
        <w:rPr>
          <w:rFonts w:ascii="GHEA Grapalat" w:eastAsia="Times New Roman" w:hAnsi="GHEA Grapalat" w:cs="Sylfaen"/>
          <w:b/>
          <w:sz w:val="28"/>
          <w:szCs w:val="28"/>
        </w:rPr>
        <w:t xml:space="preserve"> </w:t>
      </w:r>
      <w:proofErr w:type="spellStart"/>
      <w:r w:rsidRPr="00E726CB">
        <w:rPr>
          <w:rFonts w:ascii="GHEA Grapalat" w:eastAsia="Times New Roman" w:hAnsi="GHEA Grapalat" w:cs="Sylfaen"/>
          <w:b/>
          <w:sz w:val="28"/>
          <w:szCs w:val="28"/>
        </w:rPr>
        <w:t>մասին</w:t>
      </w:r>
      <w:proofErr w:type="spellEnd"/>
    </w:p>
    <w:p w:rsidR="00E726CB" w:rsidRDefault="00E726CB" w:rsidP="00E726CB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E726CB" w:rsidRPr="00837755" w:rsidRDefault="00E726CB" w:rsidP="00E726CB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</w:rPr>
        <w:t>1.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Համայնքի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ղեկավարի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սեփական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և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պետության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կողմից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պատվիրակված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լիազորությունների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իրականացման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նկատմամբ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մարզպետի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իրականացրած</w:t>
      </w:r>
      <w:proofErr w:type="spellEnd"/>
      <w:r w:rsidRPr="00837755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837755">
        <w:rPr>
          <w:rFonts w:ascii="GHEA Grapalat" w:eastAsia="Times New Roman" w:hAnsi="GHEA Grapalat" w:cs="Sylfaen"/>
          <w:b/>
          <w:sz w:val="24"/>
          <w:szCs w:val="24"/>
        </w:rPr>
        <w:t>հսկողությունը</w:t>
      </w:r>
      <w:proofErr w:type="spellEnd"/>
    </w:p>
    <w:p w:rsidR="00E726CB" w:rsidRPr="00837755" w:rsidRDefault="00E726CB" w:rsidP="002916A8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    &lt;&lt;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</w:rPr>
        <w:t>ՀՀ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77.1-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</w:rPr>
        <w:t>և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77.2-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հոդվածների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Times Armenian"/>
          <w:sz w:val="24"/>
          <w:szCs w:val="24"/>
        </w:rPr>
        <w:t>և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ղեկավարվելով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</w:rPr>
        <w:t>ՀՀ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  <w:lang w:val="ru-RU"/>
        </w:rPr>
        <w:t>և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12.01.2017</w:t>
      </w:r>
      <w:r w:rsidRPr="00837755">
        <w:rPr>
          <w:rFonts w:ascii="GHEA Grapalat" w:hAnsi="GHEA Grapalat" w:cs="Sylfaen"/>
          <w:sz w:val="24"/>
          <w:szCs w:val="24"/>
        </w:rPr>
        <w:t>թ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837755">
        <w:rPr>
          <w:rFonts w:ascii="GHEA Grapalat" w:hAnsi="GHEA Grapalat" w:cs="Sylfaen"/>
          <w:sz w:val="24"/>
          <w:szCs w:val="24"/>
        </w:rPr>
        <w:t>թիվ</w:t>
      </w:r>
      <w:proofErr w:type="spellEnd"/>
      <w:proofErr w:type="gram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837755">
        <w:rPr>
          <w:rFonts w:ascii="GHEA Grapalat" w:hAnsi="GHEA Grapalat" w:cs="Sylfaen"/>
          <w:sz w:val="24"/>
          <w:szCs w:val="24"/>
        </w:rPr>
        <w:t>Ա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</w:rPr>
        <w:t>և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2017</w:t>
      </w:r>
      <w:r w:rsidRPr="00837755">
        <w:rPr>
          <w:rFonts w:ascii="GHEA Grapalat" w:hAnsi="GHEA Grapalat" w:cs="Sylfaen"/>
          <w:sz w:val="24"/>
          <w:szCs w:val="24"/>
        </w:rPr>
        <w:t>թ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հրամանով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նախատեսվել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</w:rPr>
        <w:t>և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  <w:lang w:val="ru-RU"/>
        </w:rPr>
        <w:t>եռամսյակների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  <w:lang w:val="ru-RU"/>
        </w:rPr>
        <w:t>սահմանված</w:t>
      </w:r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  <w:lang w:val="ru-RU"/>
        </w:rPr>
        <w:t>գրաֆիկով</w:t>
      </w:r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իրականացվել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Sylfaen"/>
          <w:sz w:val="24"/>
          <w:szCs w:val="24"/>
        </w:rPr>
        <w:t>է</w:t>
      </w:r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հսկողություն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14՝ Ծաղկավան /Տաուշի շրջ./, Պառավաքար, Իծաքար, Արծվաբերդ, Մովսես, Վերին Կարմիրաղբյուր, Սևքար, Աչաջուր, Գետահովիտ, Դիտավան, Ենոքավան, Խաշթառակ, Լուսահովիտ և Լուսաձոր </w:t>
      </w:r>
      <w:r w:rsidRPr="00837755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ղեկավարների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ավագանիների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իրականացված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>:</w:t>
      </w:r>
    </w:p>
    <w:p w:rsidR="00E726CB" w:rsidRPr="00837755" w:rsidRDefault="00E726CB" w:rsidP="002916A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37755">
        <w:rPr>
          <w:rFonts w:ascii="GHEA Grapalat" w:hAnsi="GHEA Grapalat" w:cs="Times Armenian"/>
          <w:sz w:val="24"/>
          <w:szCs w:val="24"/>
        </w:rPr>
        <w:t>Հսկողության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արդյունքների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վերլուծությամբ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պարզվել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Times Armenian"/>
          <w:sz w:val="24"/>
          <w:szCs w:val="24"/>
        </w:rPr>
        <w:t>է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որ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վերջին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տարիներին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մարզպետարան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>-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համայնքների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ղեկավարների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աշխատակազմեր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համագործակցությունը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դրական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արդյունք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Times Armenian"/>
          <w:sz w:val="24"/>
          <w:szCs w:val="24"/>
        </w:rPr>
        <w:t>է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տվել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: Մասնավորապես.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բարձրացել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37755">
        <w:rPr>
          <w:rFonts w:ascii="GHEA Grapalat" w:hAnsi="GHEA Grapalat" w:cs="Times Armenian"/>
          <w:sz w:val="24"/>
          <w:szCs w:val="24"/>
        </w:rPr>
        <w:t>է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համայնքային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ծառայողների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իրավական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գրագիտությունն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ու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Times Armenian"/>
          <w:sz w:val="24"/>
          <w:szCs w:val="24"/>
        </w:rPr>
        <w:t>պատասխանատվությունը</w:t>
      </w:r>
      <w:proofErr w:type="spellEnd"/>
      <w:r w:rsidRPr="00837755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E726CB" w:rsidRPr="00837755" w:rsidRDefault="00E726CB" w:rsidP="002916A8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837755">
        <w:rPr>
          <w:rFonts w:ascii="GHEA Grapalat" w:hAnsi="GHEA Grapalat" w:cs="Sylfaen"/>
          <w:sz w:val="24"/>
          <w:szCs w:val="24"/>
        </w:rPr>
        <w:t>Համայնքներում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իրականացված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նկատված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թերությունների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բացթողումների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վերացման</w:t>
      </w:r>
      <w:proofErr w:type="spellEnd"/>
      <w:r w:rsidRPr="008377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83775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GHEA Grapalat"/>
          <w:sz w:val="24"/>
          <w:szCs w:val="24"/>
        </w:rPr>
        <w:t>համայնքների</w:t>
      </w:r>
      <w:proofErr w:type="spellEnd"/>
      <w:r w:rsidRPr="0083775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GHEA Grapalat"/>
          <w:sz w:val="24"/>
          <w:szCs w:val="24"/>
        </w:rPr>
        <w:t>ղեկավարներին</w:t>
      </w:r>
      <w:proofErr w:type="spellEnd"/>
      <w:r w:rsidRPr="0083775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GHEA Grapalat"/>
          <w:sz w:val="24"/>
          <w:szCs w:val="24"/>
        </w:rPr>
        <w:t>տրվել</w:t>
      </w:r>
      <w:proofErr w:type="spellEnd"/>
      <w:r w:rsidRPr="0083775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37755">
        <w:rPr>
          <w:rFonts w:ascii="GHEA Grapalat" w:hAnsi="GHEA Grapalat" w:cs="GHEA Grapalat"/>
          <w:sz w:val="24"/>
          <w:szCs w:val="24"/>
        </w:rPr>
        <w:t>են</w:t>
      </w:r>
      <w:proofErr w:type="spellEnd"/>
      <w:r w:rsidRPr="00837755">
        <w:rPr>
          <w:rFonts w:ascii="GHEA Grapalat" w:hAnsi="GHEA Grapalat" w:cs="GHEA Grapalat"/>
          <w:sz w:val="24"/>
          <w:szCs w:val="24"/>
          <w:lang w:val="af-ZA"/>
        </w:rPr>
        <w:t xml:space="preserve"> ժամկետներ, որոնք հիմնականում պահպանվել են:</w:t>
      </w:r>
      <w:r w:rsidRPr="00837755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</w:p>
    <w:p w:rsidR="003C419A" w:rsidRDefault="003C419A"/>
    <w:p w:rsidR="00E726CB" w:rsidRPr="00837755" w:rsidRDefault="00E726CB" w:rsidP="00E726CB">
      <w:pPr>
        <w:spacing w:line="240" w:lineRule="auto"/>
        <w:jc w:val="both"/>
        <w:rPr>
          <w:rFonts w:ascii="GHEA Grapalat" w:hAnsi="GHEA Grapalat" w:cs="Sylfaen"/>
        </w:rPr>
      </w:pPr>
      <w:r w:rsidRPr="00E726CB">
        <w:rPr>
          <w:rFonts w:ascii="GHEA Grapalat" w:eastAsia="Times New Roman" w:hAnsi="GHEA Grapalat" w:cs="Sylfaen"/>
          <w:b/>
          <w:sz w:val="24"/>
          <w:szCs w:val="24"/>
        </w:rPr>
        <w:t>2.</w:t>
      </w:r>
      <w:r w:rsidRPr="00837755">
        <w:rPr>
          <w:rFonts w:ascii="GHEA Grapalat" w:hAnsi="GHEA Grapalat" w:cs="Sylfaen"/>
          <w:sz w:val="24"/>
        </w:rPr>
        <w:t xml:space="preserve"> </w:t>
      </w:r>
      <w:proofErr w:type="spellStart"/>
      <w:r>
        <w:rPr>
          <w:rFonts w:ascii="GHEA Grapalat" w:hAnsi="GHEA Grapalat" w:cs="Sylfaen"/>
          <w:sz w:val="24"/>
        </w:rPr>
        <w:t>Հ</w:t>
      </w:r>
      <w:r w:rsidRPr="00837755">
        <w:rPr>
          <w:rFonts w:ascii="GHEA Grapalat" w:hAnsi="GHEA Grapalat" w:cs="Sylfaen"/>
          <w:b/>
          <w:sz w:val="24"/>
        </w:rPr>
        <w:t>ամայնքային</w:t>
      </w:r>
      <w:proofErr w:type="spellEnd"/>
      <w:r w:rsidRPr="00837755">
        <w:rPr>
          <w:rFonts w:ascii="GHEA Grapalat" w:hAnsi="GHEA Grapalat" w:cs="Sylfaen"/>
          <w:b/>
          <w:sz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</w:rPr>
        <w:t>ծառայությու</w:t>
      </w:r>
      <w:r w:rsidRPr="00837755">
        <w:rPr>
          <w:rFonts w:ascii="GHEA Grapalat" w:hAnsi="GHEA Grapalat" w:cs="Sylfaen"/>
          <w:b/>
          <w:sz w:val="24"/>
        </w:rPr>
        <w:t>ն</w:t>
      </w:r>
      <w:proofErr w:type="spellEnd"/>
    </w:p>
    <w:p w:rsidR="00E726CB" w:rsidRPr="002916A8" w:rsidRDefault="00E726CB" w:rsidP="002916A8">
      <w:pPr>
        <w:pStyle w:val="BodyText"/>
        <w:spacing w:line="276" w:lineRule="auto"/>
        <w:rPr>
          <w:rFonts w:ascii="GHEA Grapalat" w:hAnsi="GHEA Grapalat"/>
          <w:sz w:val="24"/>
          <w:lang w:val="af-ZA"/>
        </w:rPr>
      </w:pPr>
      <w:r w:rsidRPr="00837755">
        <w:rPr>
          <w:rFonts w:ascii="GHEA Grapalat" w:hAnsi="GHEA Grapalat" w:cs="Sylfaen"/>
          <w:sz w:val="24"/>
        </w:rPr>
        <w:t xml:space="preserve"> </w:t>
      </w:r>
      <w:r w:rsidR="002916A8">
        <w:rPr>
          <w:rFonts w:ascii="GHEA Grapalat" w:hAnsi="GHEA Grapalat" w:cs="Sylfaen"/>
          <w:sz w:val="24"/>
        </w:rPr>
        <w:t xml:space="preserve">   </w:t>
      </w:r>
      <w:r w:rsidRPr="00837755">
        <w:rPr>
          <w:rFonts w:ascii="GHEA Grapalat" w:hAnsi="GHEA Grapalat" w:cs="Sylfaen"/>
          <w:sz w:val="24"/>
        </w:rPr>
        <w:t xml:space="preserve"> </w:t>
      </w:r>
      <w:r w:rsidR="002916A8">
        <w:rPr>
          <w:rFonts w:ascii="GHEA Grapalat" w:hAnsi="GHEA Grapalat" w:cs="Sylfaen"/>
          <w:sz w:val="24"/>
        </w:rPr>
        <w:t xml:space="preserve"> </w:t>
      </w:r>
      <w:r w:rsidRPr="002916A8">
        <w:rPr>
          <w:rFonts w:ascii="GHEA Grapalat" w:hAnsi="GHEA Grapalat"/>
          <w:sz w:val="24"/>
          <w:lang w:val="af-ZA"/>
        </w:rPr>
        <w:t>ՀՀ Տավուշի մարզ</w:t>
      </w:r>
      <w:r w:rsidRPr="002916A8">
        <w:rPr>
          <w:rFonts w:ascii="GHEA Grapalat" w:hAnsi="GHEA Grapalat"/>
          <w:sz w:val="24"/>
          <w:lang w:val="hy-AM"/>
        </w:rPr>
        <w:t>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hy-AM"/>
        </w:rPr>
        <w:t>համայնքներում</w:t>
      </w:r>
      <w:r w:rsidRPr="002916A8">
        <w:rPr>
          <w:rFonts w:ascii="GHEA Grapalat" w:hAnsi="GHEA Grapalat"/>
          <w:sz w:val="24"/>
          <w:lang w:val="af-ZA"/>
        </w:rPr>
        <w:t xml:space="preserve"> 25.12.2017</w:t>
      </w:r>
      <w:r w:rsidRPr="002916A8">
        <w:rPr>
          <w:rFonts w:ascii="GHEA Grapalat" w:hAnsi="GHEA Grapalat"/>
          <w:sz w:val="24"/>
          <w:lang w:val="hy-AM"/>
        </w:rPr>
        <w:t>թ</w:t>
      </w:r>
      <w:r w:rsidRPr="002916A8">
        <w:rPr>
          <w:rFonts w:ascii="GHEA Grapalat" w:hAnsi="GHEA Grapalat"/>
          <w:sz w:val="24"/>
          <w:lang w:val="af-ZA"/>
        </w:rPr>
        <w:t>.-</w:t>
      </w:r>
      <w:r w:rsidRPr="002916A8">
        <w:rPr>
          <w:rFonts w:ascii="GHEA Grapalat" w:hAnsi="GHEA Grapalat"/>
          <w:sz w:val="24"/>
          <w:lang w:val="hy-AM"/>
        </w:rPr>
        <w:t>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hy-AM"/>
        </w:rPr>
        <w:t>դրությամբ</w:t>
      </w:r>
      <w:r w:rsidRPr="002916A8">
        <w:rPr>
          <w:rFonts w:ascii="GHEA Grapalat" w:hAnsi="GHEA Grapalat"/>
          <w:sz w:val="24"/>
          <w:lang w:val="af-ZA"/>
        </w:rPr>
        <w:t xml:space="preserve">  համայնքային ծառայողներ</w:t>
      </w:r>
      <w:r w:rsidRPr="002916A8">
        <w:rPr>
          <w:rFonts w:ascii="GHEA Grapalat" w:hAnsi="GHEA Grapalat"/>
          <w:sz w:val="24"/>
          <w:lang w:val="hy-AM"/>
        </w:rPr>
        <w:t>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hy-AM"/>
        </w:rPr>
        <w:t>փաստացի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hy-AM"/>
        </w:rPr>
        <w:t>թիվը</w:t>
      </w:r>
      <w:r w:rsidRPr="002916A8">
        <w:rPr>
          <w:rFonts w:ascii="GHEA Grapalat" w:hAnsi="GHEA Grapalat"/>
          <w:sz w:val="24"/>
          <w:lang w:val="af-ZA"/>
        </w:rPr>
        <w:t xml:space="preserve"> 231-</w:t>
      </w:r>
      <w:r w:rsidRPr="002916A8">
        <w:rPr>
          <w:rFonts w:ascii="GHEA Grapalat" w:hAnsi="GHEA Grapalat"/>
          <w:sz w:val="24"/>
          <w:lang w:val="hy-AM"/>
        </w:rPr>
        <w:t>է</w:t>
      </w:r>
      <w:r w:rsidRPr="002916A8">
        <w:rPr>
          <w:rFonts w:ascii="GHEA Grapalat" w:hAnsi="GHEA Grapalat"/>
          <w:sz w:val="24"/>
          <w:lang w:val="af-ZA"/>
        </w:rPr>
        <w:t>, որից 28-ը զբաղեցնում են համայնքային ծառայության գլխավոր, 51-ը  առաջատար և 152 կրտսեր պաշտոններ:</w:t>
      </w:r>
    </w:p>
    <w:p w:rsidR="00E726CB" w:rsidRPr="002916A8" w:rsidRDefault="00E726CB" w:rsidP="002916A8">
      <w:pPr>
        <w:pStyle w:val="BodyText"/>
        <w:spacing w:line="276" w:lineRule="auto"/>
        <w:rPr>
          <w:rFonts w:ascii="GHEA Grapalat" w:hAnsi="GHEA Grapalat"/>
          <w:sz w:val="24"/>
          <w:lang w:val="af-ZA"/>
        </w:rPr>
      </w:pPr>
      <w:r w:rsidRPr="002916A8">
        <w:rPr>
          <w:rFonts w:ascii="GHEA Grapalat" w:hAnsi="GHEA Grapalat"/>
          <w:sz w:val="24"/>
          <w:lang w:val="af-ZA"/>
        </w:rPr>
        <w:t xml:space="preserve">1. &lt;&lt;Համայնքային ծառայության մասին&gt;&gt;  ՀՀ օրենքի պահանջի համաձայն մարզի 13 համայնքային ծառայողներ </w:t>
      </w:r>
      <w:r w:rsidRPr="002916A8">
        <w:rPr>
          <w:rFonts w:ascii="GHEA Grapalat" w:hAnsi="GHEA Grapalat"/>
          <w:sz w:val="24"/>
        </w:rPr>
        <w:t>ս</w:t>
      </w:r>
      <w:r w:rsidRPr="002916A8">
        <w:rPr>
          <w:rFonts w:ascii="GHEA Grapalat" w:hAnsi="GHEA Grapalat"/>
          <w:sz w:val="24"/>
          <w:lang w:val="af-ZA"/>
        </w:rPr>
        <w:t>/</w:t>
      </w:r>
      <w:r w:rsidRPr="002916A8">
        <w:rPr>
          <w:rFonts w:ascii="GHEA Grapalat" w:hAnsi="GHEA Grapalat"/>
          <w:sz w:val="24"/>
        </w:rPr>
        <w:t>թ</w:t>
      </w:r>
      <w:r w:rsidRPr="002916A8">
        <w:rPr>
          <w:rFonts w:ascii="GHEA Grapalat" w:hAnsi="GHEA Grapalat"/>
          <w:sz w:val="24"/>
          <w:lang w:val="af-ZA"/>
        </w:rPr>
        <w:t xml:space="preserve"> դեկտեմբերի 6-</w:t>
      </w:r>
      <w:proofErr w:type="spellStart"/>
      <w:r w:rsidRPr="002916A8">
        <w:rPr>
          <w:rFonts w:ascii="GHEA Grapalat" w:hAnsi="GHEA Grapalat"/>
          <w:sz w:val="24"/>
        </w:rPr>
        <w:t>ից</w:t>
      </w:r>
      <w:proofErr w:type="spellEnd"/>
      <w:r w:rsidRPr="002916A8">
        <w:rPr>
          <w:rFonts w:ascii="GHEA Grapalat" w:hAnsi="GHEA Grapalat"/>
          <w:sz w:val="24"/>
          <w:lang w:val="af-ZA"/>
        </w:rPr>
        <w:t xml:space="preserve"> հու</w:t>
      </w:r>
      <w:r w:rsidRPr="002916A8">
        <w:rPr>
          <w:rFonts w:ascii="GHEA Grapalat" w:hAnsi="GHEA Grapalat"/>
          <w:sz w:val="24"/>
          <w:lang w:val="ru-RU"/>
        </w:rPr>
        <w:t>լ</w:t>
      </w:r>
      <w:r w:rsidRPr="002916A8">
        <w:rPr>
          <w:rFonts w:ascii="GHEA Grapalat" w:hAnsi="GHEA Grapalat"/>
          <w:sz w:val="24"/>
          <w:lang w:val="af-ZA"/>
        </w:rPr>
        <w:t>իսի 15-</w:t>
      </w:r>
      <w:r w:rsidRPr="002916A8">
        <w:rPr>
          <w:rFonts w:ascii="GHEA Grapalat" w:hAnsi="GHEA Grapalat"/>
          <w:sz w:val="24"/>
        </w:rPr>
        <w:t>ը</w:t>
      </w:r>
      <w:r w:rsidRPr="002916A8">
        <w:rPr>
          <w:rFonts w:ascii="GHEA Grapalat" w:hAnsi="GHEA Grapalat"/>
          <w:sz w:val="24"/>
          <w:lang w:val="af-ZA"/>
        </w:rPr>
        <w:t xml:space="preserve">, Վանաձոր </w:t>
      </w:r>
      <w:proofErr w:type="spellStart"/>
      <w:r w:rsidRPr="002916A8">
        <w:rPr>
          <w:rFonts w:ascii="GHEA Grapalat" w:hAnsi="GHEA Grapalat"/>
          <w:sz w:val="24"/>
        </w:rPr>
        <w:t>քաղաքում</w:t>
      </w:r>
      <w:proofErr w:type="spellEnd"/>
      <w:r w:rsidRPr="002916A8">
        <w:rPr>
          <w:rFonts w:ascii="GHEA Grapalat" w:hAnsi="GHEA Grapalat"/>
          <w:sz w:val="24"/>
          <w:lang w:val="af-ZA"/>
        </w:rPr>
        <w:t xml:space="preserve">, անցել են վերապատրաստման դասընթացներ: </w:t>
      </w:r>
    </w:p>
    <w:p w:rsidR="00E726CB" w:rsidRPr="002916A8" w:rsidRDefault="00E726CB" w:rsidP="002916A8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2916A8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2.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Ապահովվել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</w:rPr>
        <w:t>է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պաշտոնները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համալրելու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հայտարարված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հրապարակայնությունը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>.</w:t>
      </w:r>
      <w:r w:rsidRPr="002916A8">
        <w:rPr>
          <w:rFonts w:ascii="GHEA Grapalat" w:hAnsi="GHEA Grapalat" w:cs="Sylfaen"/>
          <w:sz w:val="24"/>
          <w:szCs w:val="24"/>
          <w:lang w:val="ru-RU"/>
        </w:rPr>
        <w:t>տեղադրվել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են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hyperlink r:id="rId5" w:history="1">
        <w:r w:rsidRPr="002916A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www.azdarar.am</w:t>
        </w:r>
      </w:hyperlink>
      <w:r w:rsidRPr="002916A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16A8">
        <w:rPr>
          <w:rFonts w:ascii="GHEA Grapalat" w:hAnsi="GHEA Grapalat" w:cs="Sylfaen"/>
          <w:sz w:val="24"/>
          <w:szCs w:val="24"/>
        </w:rPr>
        <w:t>և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մարզպետարանի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ինտերնետային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կայք</w:t>
      </w:r>
      <w:r w:rsidRPr="002916A8">
        <w:rPr>
          <w:rFonts w:ascii="GHEA Grapalat" w:hAnsi="GHEA Grapalat" w:cs="Sylfaen"/>
          <w:sz w:val="24"/>
          <w:szCs w:val="24"/>
          <w:lang w:val="af-ZA"/>
        </w:rPr>
        <w:t>-</w:t>
      </w:r>
      <w:r w:rsidRPr="002916A8">
        <w:rPr>
          <w:rFonts w:ascii="GHEA Grapalat" w:hAnsi="GHEA Grapalat" w:cs="Sylfaen"/>
          <w:sz w:val="24"/>
          <w:szCs w:val="24"/>
          <w:lang w:val="ru-RU"/>
        </w:rPr>
        <w:t>էջ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եր</w:t>
      </w:r>
      <w:proofErr w:type="spellEnd"/>
      <w:r w:rsidRPr="002916A8">
        <w:rPr>
          <w:rFonts w:ascii="GHEA Grapalat" w:hAnsi="GHEA Grapalat" w:cs="Sylfaen"/>
          <w:sz w:val="24"/>
          <w:szCs w:val="24"/>
          <w:lang w:val="ru-RU"/>
        </w:rPr>
        <w:t>ում</w:t>
      </w:r>
      <w:proofErr w:type="gramStart"/>
      <w:r w:rsidRPr="002916A8">
        <w:rPr>
          <w:rFonts w:ascii="GHEA Grapalat" w:hAnsi="GHEA Grapalat" w:cs="Sylfaen"/>
          <w:sz w:val="24"/>
          <w:szCs w:val="24"/>
          <w:lang w:val="af-ZA"/>
        </w:rPr>
        <w:t>,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փակցվել</w:t>
      </w:r>
      <w:proofErr w:type="spellEnd"/>
      <w:proofErr w:type="gram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են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հայտարարությունների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վահանակի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916A8">
        <w:rPr>
          <w:rFonts w:ascii="GHEA Grapalat" w:hAnsi="GHEA Grapalat" w:cs="Sylfaen"/>
          <w:sz w:val="24"/>
          <w:szCs w:val="24"/>
        </w:rPr>
        <w:t>և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և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արտակարգ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ru-RU"/>
        </w:rPr>
        <w:t>իրավիճակների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</w:rPr>
        <w:t>է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ներկայացվել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հայտարարված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ժամանակացույցը</w:t>
      </w:r>
      <w:proofErr w:type="spellEnd"/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E726CB" w:rsidRPr="002916A8" w:rsidRDefault="00E726CB" w:rsidP="002916A8">
      <w:pPr>
        <w:pStyle w:val="BodyText"/>
        <w:spacing w:line="276" w:lineRule="auto"/>
        <w:rPr>
          <w:rFonts w:ascii="GHEA Grapalat" w:hAnsi="GHEA Grapalat" w:cs="Sylfaen"/>
          <w:sz w:val="24"/>
          <w:lang w:val="af-ZA"/>
        </w:rPr>
      </w:pPr>
      <w:r w:rsidRPr="002916A8">
        <w:rPr>
          <w:rFonts w:ascii="GHEA Grapalat" w:hAnsi="GHEA Grapalat"/>
          <w:sz w:val="24"/>
          <w:lang w:val="af-ZA"/>
        </w:rPr>
        <w:t xml:space="preserve">3. </w:t>
      </w:r>
      <w:r w:rsidRPr="002916A8">
        <w:rPr>
          <w:rFonts w:ascii="GHEA Grapalat" w:hAnsi="GHEA Grapalat"/>
          <w:sz w:val="24"/>
          <w:lang w:val="hy-AM"/>
        </w:rPr>
        <w:t>201</w:t>
      </w:r>
      <w:r w:rsidRPr="002916A8">
        <w:rPr>
          <w:rFonts w:ascii="GHEA Grapalat" w:hAnsi="GHEA Grapalat"/>
          <w:sz w:val="24"/>
          <w:lang w:val="af-ZA"/>
        </w:rPr>
        <w:t>7</w:t>
      </w:r>
      <w:r w:rsidRPr="002916A8">
        <w:rPr>
          <w:rFonts w:ascii="GHEA Grapalat" w:hAnsi="GHEA Grapalat"/>
          <w:sz w:val="24"/>
          <w:lang w:val="hy-AM"/>
        </w:rPr>
        <w:t xml:space="preserve">թ ընթացքում </w:t>
      </w:r>
      <w:r w:rsidRPr="002916A8">
        <w:rPr>
          <w:rFonts w:ascii="GHEA Grapalat" w:hAnsi="GHEA Grapalat" w:cs="Sylfaen"/>
          <w:sz w:val="24"/>
          <w:lang w:val="af-ZA"/>
        </w:rPr>
        <w:t xml:space="preserve">ՀՀ Տավուշի մարզի համայնքների ղեկավարների որոշումներով նշանակվել են աշխատակազմերի համայնքային ծառայողների ատեստավորումներ և համայնքային ծառայության թափուր  պաշտոնների մրցույթներ: 5 համայնքներում ատեստավորվել են 10 համայնքային ծառայողներ, 12 համայնքներում </w:t>
      </w:r>
      <w:r w:rsidRPr="002916A8">
        <w:rPr>
          <w:rFonts w:ascii="GHEA Grapalat" w:hAnsi="GHEA Grapalat" w:cs="Sylfaen"/>
          <w:sz w:val="24"/>
          <w:lang w:val="ru-RU"/>
        </w:rPr>
        <w:t>հայտարարվել</w:t>
      </w:r>
      <w:r w:rsidRPr="002916A8">
        <w:rPr>
          <w:rFonts w:ascii="GHEA Grapalat" w:hAnsi="GHEA Grapalat" w:cs="Sylfaen"/>
          <w:sz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lang w:val="ru-RU"/>
        </w:rPr>
        <w:t>են</w:t>
      </w:r>
      <w:r w:rsidRPr="002916A8">
        <w:rPr>
          <w:rFonts w:ascii="GHEA Grapalat" w:hAnsi="GHEA Grapalat" w:cs="Sylfaen"/>
          <w:sz w:val="24"/>
          <w:lang w:val="af-ZA"/>
        </w:rPr>
        <w:t xml:space="preserve"> 78 թափուր պաշտոնների համար մրցույթներ, որոնցից 69-ը կայացել են, իսկ 9-ը  չեն կայացել համապատասխան թեկնածուներ չլինելու պատճառով:</w:t>
      </w:r>
    </w:p>
    <w:p w:rsidR="00E726CB" w:rsidRPr="002916A8" w:rsidRDefault="00E726CB" w:rsidP="002916A8">
      <w:pPr>
        <w:pStyle w:val="BodyText"/>
        <w:spacing w:line="276" w:lineRule="auto"/>
        <w:rPr>
          <w:rFonts w:ascii="GHEA Grapalat" w:hAnsi="GHEA Grapalat"/>
          <w:sz w:val="24"/>
          <w:lang w:val="af-ZA"/>
        </w:rPr>
      </w:pPr>
      <w:r w:rsidRPr="002916A8">
        <w:rPr>
          <w:rFonts w:ascii="GHEA Grapalat" w:hAnsi="GHEA Grapalat"/>
          <w:sz w:val="24"/>
          <w:lang w:val="af-ZA"/>
        </w:rPr>
        <w:t xml:space="preserve"> 4. </w:t>
      </w:r>
      <w:r w:rsidRPr="002916A8">
        <w:rPr>
          <w:rFonts w:ascii="GHEA Grapalat" w:hAnsi="GHEA Grapalat"/>
          <w:sz w:val="24"/>
          <w:lang w:val="ru-RU"/>
        </w:rPr>
        <w:t>ՀՀ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Տավուշի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մարզի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համայնքներում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աշխատանքային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հարաբերությունների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ձևավորման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սահմանված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կարգի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խախտման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դեպքեր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չեն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արձանագրվել</w:t>
      </w:r>
      <w:r w:rsidRPr="002916A8">
        <w:rPr>
          <w:rFonts w:ascii="GHEA Grapalat" w:hAnsi="GHEA Grapalat"/>
          <w:sz w:val="24"/>
          <w:lang w:val="af-ZA"/>
        </w:rPr>
        <w:t>:</w:t>
      </w:r>
    </w:p>
    <w:p w:rsidR="00E726CB" w:rsidRPr="002916A8" w:rsidRDefault="00E726CB" w:rsidP="002916A8">
      <w:pPr>
        <w:pStyle w:val="BodyText"/>
        <w:spacing w:line="276" w:lineRule="auto"/>
        <w:rPr>
          <w:rFonts w:ascii="GHEA Grapalat" w:hAnsi="GHEA Grapalat"/>
          <w:sz w:val="24"/>
          <w:lang w:val="af-ZA"/>
        </w:rPr>
      </w:pPr>
      <w:r w:rsidRPr="002916A8">
        <w:rPr>
          <w:rFonts w:ascii="GHEA Grapalat" w:hAnsi="GHEA Grapalat"/>
          <w:sz w:val="24"/>
          <w:lang w:val="hy-AM"/>
        </w:rPr>
        <w:t xml:space="preserve">5.  </w:t>
      </w:r>
      <w:r w:rsidRPr="002916A8">
        <w:rPr>
          <w:rFonts w:ascii="GHEA Grapalat" w:hAnsi="GHEA Grapalat"/>
          <w:sz w:val="24"/>
          <w:lang w:val="ru-RU"/>
        </w:rPr>
        <w:t>Տեղական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ինքնակառավարման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մարմինների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լիազորությունների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իրականացման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նկատմամբ</w:t>
      </w:r>
      <w:r w:rsidRPr="002916A8">
        <w:rPr>
          <w:rFonts w:ascii="GHEA Grapalat" w:hAnsi="GHEA Grapalat"/>
          <w:sz w:val="24"/>
          <w:lang w:val="af-ZA"/>
        </w:rPr>
        <w:t xml:space="preserve">  </w:t>
      </w:r>
      <w:r w:rsidRPr="002916A8">
        <w:rPr>
          <w:rFonts w:ascii="GHEA Grapalat" w:hAnsi="GHEA Grapalat"/>
          <w:sz w:val="24"/>
          <w:lang w:val="ru-RU"/>
        </w:rPr>
        <w:t>իրավական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և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մասնագիտական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հսկողության</w:t>
      </w:r>
      <w:r w:rsidRPr="002916A8">
        <w:rPr>
          <w:rFonts w:ascii="GHEA Grapalat" w:hAnsi="GHEA Grapalat"/>
          <w:sz w:val="24"/>
          <w:lang w:val="af-ZA"/>
        </w:rPr>
        <w:t xml:space="preserve"> 2017</w:t>
      </w:r>
      <w:r w:rsidRPr="002916A8">
        <w:rPr>
          <w:rFonts w:ascii="GHEA Grapalat" w:hAnsi="GHEA Grapalat"/>
          <w:sz w:val="24"/>
          <w:lang w:val="ru-RU"/>
        </w:rPr>
        <w:t>թ</w:t>
      </w:r>
      <w:r w:rsidRPr="002916A8">
        <w:rPr>
          <w:rFonts w:ascii="GHEA Grapalat" w:hAnsi="GHEA Grapalat"/>
          <w:sz w:val="24"/>
          <w:lang w:val="af-ZA"/>
        </w:rPr>
        <w:t xml:space="preserve">. </w:t>
      </w:r>
      <w:r w:rsidRPr="002916A8">
        <w:rPr>
          <w:rFonts w:ascii="GHEA Grapalat" w:hAnsi="GHEA Grapalat"/>
          <w:sz w:val="24"/>
          <w:lang w:val="ru-RU"/>
        </w:rPr>
        <w:t>աշխատանքային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ծրագրի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շրջանակակներում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Վ</w:t>
      </w:r>
      <w:r w:rsidRPr="002916A8">
        <w:rPr>
          <w:rFonts w:ascii="GHEA Grapalat" w:hAnsi="GHEA Grapalat"/>
          <w:sz w:val="24"/>
          <w:lang w:val="af-ZA"/>
        </w:rPr>
        <w:t>.</w:t>
      </w:r>
      <w:r w:rsidRPr="002916A8">
        <w:rPr>
          <w:rFonts w:ascii="GHEA Grapalat" w:hAnsi="GHEA Grapalat"/>
          <w:sz w:val="24"/>
          <w:lang w:val="ru-RU"/>
        </w:rPr>
        <w:t>Ծաղկավանի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Պառավաքարի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Իծաքարի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Արծվաբերդի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Մովսեսի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Վերին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կարմիր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աղբյուրի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Սևքարի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Աչաջուրի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Գետահովիտի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Դիտավանի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Ենոքավանի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Խաշթառակի</w:t>
      </w:r>
      <w:r w:rsidRPr="002916A8">
        <w:rPr>
          <w:rFonts w:ascii="GHEA Grapalat" w:hAnsi="GHEA Grapalat"/>
          <w:sz w:val="24"/>
          <w:lang w:val="af-ZA"/>
        </w:rPr>
        <w:t xml:space="preserve">, </w:t>
      </w:r>
      <w:r w:rsidRPr="002916A8">
        <w:rPr>
          <w:rFonts w:ascii="GHEA Grapalat" w:hAnsi="GHEA Grapalat"/>
          <w:sz w:val="24"/>
          <w:lang w:val="ru-RU"/>
        </w:rPr>
        <w:t>Լուսահովիտի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և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Լուսաձորի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համայնքապետարանների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աշխատակազմերում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կատարած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ու</w:t>
      </w:r>
      <w:r w:rsidRPr="002916A8">
        <w:rPr>
          <w:rFonts w:ascii="GHEA Grapalat" w:hAnsi="GHEA Grapalat"/>
          <w:sz w:val="24"/>
          <w:lang w:val="af-ZA"/>
        </w:rPr>
        <w:t xml:space="preserve">սումնասիրությունների արդյունքում </w:t>
      </w:r>
      <w:r w:rsidRPr="002916A8">
        <w:rPr>
          <w:rFonts w:ascii="GHEA Grapalat" w:hAnsi="GHEA Grapalat"/>
          <w:sz w:val="24"/>
          <w:lang w:val="ru-RU"/>
        </w:rPr>
        <w:t>մեր</w:t>
      </w:r>
      <w:r w:rsidRPr="002916A8">
        <w:rPr>
          <w:rFonts w:ascii="GHEA Grapalat" w:hAnsi="GHEA Grapalat"/>
          <w:sz w:val="24"/>
          <w:lang w:val="af-ZA"/>
        </w:rPr>
        <w:t xml:space="preserve"> կողմից վեր են հանվել թերություններ ու բացթողումներ:</w:t>
      </w:r>
      <w:r w:rsidRPr="002916A8">
        <w:rPr>
          <w:rFonts w:ascii="GHEA Grapalat" w:hAnsi="GHEA Grapalat"/>
          <w:sz w:val="24"/>
          <w:lang w:val="ru-RU"/>
        </w:rPr>
        <w:t>Նշված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թերությունները</w:t>
      </w:r>
      <w:r w:rsidRPr="002916A8">
        <w:rPr>
          <w:rFonts w:ascii="GHEA Grapalat" w:hAnsi="GHEA Grapalat"/>
          <w:sz w:val="24"/>
          <w:lang w:val="af-ZA"/>
        </w:rPr>
        <w:t xml:space="preserve">  </w:t>
      </w:r>
      <w:r w:rsidRPr="002916A8">
        <w:rPr>
          <w:rFonts w:ascii="GHEA Grapalat" w:hAnsi="GHEA Grapalat"/>
          <w:sz w:val="24"/>
          <w:lang w:val="ru-RU"/>
        </w:rPr>
        <w:t>քննարկվել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են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համայնքների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ղեկավարների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և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աշխատակազմերի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քարտուղարների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հետ</w:t>
      </w:r>
      <w:r w:rsidRPr="002916A8">
        <w:rPr>
          <w:rFonts w:ascii="GHEA Grapalat" w:hAnsi="GHEA Grapalat"/>
          <w:sz w:val="24"/>
          <w:lang w:val="af-ZA"/>
        </w:rPr>
        <w:t>,</w:t>
      </w:r>
      <w:r w:rsidRPr="002916A8">
        <w:rPr>
          <w:rFonts w:ascii="GHEA Grapalat" w:hAnsi="GHEA Grapalat"/>
          <w:sz w:val="24"/>
          <w:lang w:val="ru-RU"/>
        </w:rPr>
        <w:t>որոնք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սահմանված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ժամկետներում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վերացվել</w:t>
      </w:r>
      <w:r w:rsidRPr="002916A8">
        <w:rPr>
          <w:rFonts w:ascii="GHEA Grapalat" w:hAnsi="GHEA Grapalat"/>
          <w:sz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lang w:val="ru-RU"/>
        </w:rPr>
        <w:t>են</w:t>
      </w:r>
      <w:r w:rsidRPr="002916A8">
        <w:rPr>
          <w:rFonts w:ascii="GHEA Grapalat" w:hAnsi="GHEA Grapalat"/>
          <w:sz w:val="24"/>
          <w:lang w:val="af-ZA"/>
        </w:rPr>
        <w:t>:</w:t>
      </w:r>
    </w:p>
    <w:p w:rsidR="00E726CB" w:rsidRPr="002916A8" w:rsidRDefault="00E726CB" w:rsidP="002916A8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6A8">
        <w:rPr>
          <w:rFonts w:ascii="GHEA Grapalat" w:hAnsi="GHEA Grapalat"/>
          <w:sz w:val="24"/>
          <w:szCs w:val="24"/>
          <w:lang w:val="af-ZA"/>
        </w:rPr>
        <w:t>6.</w:t>
      </w:r>
      <w:r w:rsidR="002916A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/>
          <w:sz w:val="24"/>
          <w:szCs w:val="24"/>
          <w:lang w:val="af-ZA"/>
        </w:rPr>
        <w:t>Ս</w:t>
      </w:r>
      <w:r w:rsidRPr="002916A8">
        <w:rPr>
          <w:rFonts w:ascii="GHEA Grapalat" w:hAnsi="GHEA Grapalat" w:cs="Sylfaen"/>
          <w:sz w:val="24"/>
          <w:szCs w:val="24"/>
          <w:lang w:val="hy-AM"/>
        </w:rPr>
        <w:t>ահմանված կարգով և ժամկետում համայնքային ծառայողների վերաբերյալ տվյալներ</w:t>
      </w:r>
      <w:r w:rsidRPr="002916A8">
        <w:rPr>
          <w:rFonts w:ascii="GHEA Grapalat" w:hAnsi="GHEA Grapalat" w:cs="Sylfaen"/>
          <w:sz w:val="24"/>
          <w:szCs w:val="24"/>
        </w:rPr>
        <w:t>ը</w:t>
      </w:r>
      <w:r w:rsidRPr="002916A8">
        <w:rPr>
          <w:rFonts w:ascii="GHEA Grapalat" w:hAnsi="GHEA Grapalat" w:cs="Sylfaen"/>
          <w:sz w:val="24"/>
          <w:szCs w:val="24"/>
          <w:lang w:val="hy-AM"/>
        </w:rPr>
        <w:t xml:space="preserve">  գրառ</w:t>
      </w:r>
      <w:r w:rsidRPr="002916A8">
        <w:rPr>
          <w:rFonts w:ascii="GHEA Grapalat" w:hAnsi="GHEA Grapalat" w:cs="Sylfaen"/>
          <w:sz w:val="24"/>
          <w:szCs w:val="24"/>
        </w:rPr>
        <w:t>վ</w:t>
      </w:r>
      <w:r w:rsidRPr="002916A8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proofErr w:type="spellStart"/>
      <w:r w:rsidRPr="002916A8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2916A8">
        <w:rPr>
          <w:rFonts w:ascii="GHEA Grapalat" w:hAnsi="GHEA Grapalat" w:cs="Sylfaen"/>
          <w:sz w:val="24"/>
          <w:szCs w:val="24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</w:rPr>
        <w:t>է</w:t>
      </w:r>
      <w:r w:rsidRPr="002916A8">
        <w:rPr>
          <w:rFonts w:ascii="GHEA Grapalat" w:hAnsi="GHEA Grapalat" w:cs="Sylfaen"/>
          <w:sz w:val="24"/>
          <w:szCs w:val="24"/>
          <w:lang w:val="hy-AM"/>
        </w:rPr>
        <w:t>լեկտրոնային գրանցամատյանում</w:t>
      </w:r>
      <w:r w:rsidRPr="002916A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726CB" w:rsidRDefault="00E726CB">
      <w:pPr>
        <w:rPr>
          <w:rFonts w:ascii="GHEA Grapalat" w:hAnsi="GHEA Grapalat" w:cs="Sylfaen"/>
          <w:b/>
          <w:lang w:val="af-ZA"/>
        </w:rPr>
      </w:pPr>
      <w:r w:rsidRPr="00E726CB">
        <w:rPr>
          <w:rFonts w:ascii="GHEA Grapalat" w:hAnsi="GHEA Grapalat" w:cs="Sylfaen"/>
          <w:b/>
          <w:lang w:val="af-ZA"/>
        </w:rPr>
        <w:t>3.</w:t>
      </w:r>
      <w:r>
        <w:rPr>
          <w:rFonts w:ascii="GHEA Grapalat" w:hAnsi="GHEA Grapalat" w:cs="Sylfaen"/>
          <w:b/>
          <w:lang w:val="af-ZA"/>
        </w:rPr>
        <w:t xml:space="preserve"> Չպլանավորված  և  այլ  ընթացիկ աշխատանքներ</w:t>
      </w:r>
    </w:p>
    <w:p w:rsidR="00016090" w:rsidRPr="002916A8" w:rsidRDefault="00016090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2916A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E726CB" w:rsidRPr="002916A8">
        <w:rPr>
          <w:rFonts w:ascii="GHEA Grapalat" w:hAnsi="GHEA Grapalat" w:cs="Sylfaen"/>
          <w:sz w:val="24"/>
          <w:szCs w:val="24"/>
          <w:lang w:val="af-ZA"/>
        </w:rPr>
        <w:t xml:space="preserve">Վարչության աշխատողները սերտ համագործակցության մեջ են եղել&lt;&lt;Հայաստանի էլեկտրական ցանցեր&gt;&gt;ՓԲԸ &lt;&lt;Աղստև&gt;&gt; մասնաճյուղի և  &lt;&lt;Գազպրոմ-Արմենիա&gt;&gt; ՓԲԸ Տավուշի ԳԳՄ տնօրինությունների հետ, պարբերաբար մասնակցել են հիշյալ կազմակերպություններում հրավիրված արտադրական խորհրդակցություններին և այցերին մարզի տարածաշրջաններ, 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ծանոթացել և վերլուծել են էներգետիկ ոլորտի վերաբերող խնդիրները, </w:t>
      </w:r>
      <w:r w:rsidRPr="002916A8">
        <w:rPr>
          <w:rFonts w:ascii="GHEA Grapalat" w:hAnsi="GHEA Grapalat" w:cs="Sylfaen"/>
          <w:sz w:val="24"/>
          <w:szCs w:val="24"/>
          <w:lang w:val="af-ZA"/>
        </w:rPr>
        <w:lastRenderedPageBreak/>
        <w:t>անհրաժեշտության դեպքում ներկայացրել առաջարկություններ, պատրաստել տեղեկանքներ:</w:t>
      </w:r>
      <w:r w:rsidR="00E726CB" w:rsidRPr="002916A8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016090" w:rsidRPr="002916A8" w:rsidRDefault="00016090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16A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 2017թվականին կայացած տեղական ինքնակառավարման մարմինների ընտրությունների նախապատրաստման և անցկացման գործընթացին աջակցություն ցուցաբերելու նպատակով ապահովվել է սերտ համագործակցություն մարզի 2 ընտրատարածքային և տեղամասային ընտրական հանձնաժողովների, ինչպես նաև համայնքների ղեկավարների հետ:</w:t>
      </w:r>
    </w:p>
    <w:p w:rsidR="00016090" w:rsidRPr="002916A8" w:rsidRDefault="00016090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af-ZA"/>
        </w:rPr>
        <w:t>Վարչությունը զբաղվել է նաև Ռուսաստանի Դաշնություն մեկնելու արգելք ունեցող 35 ՀՀ քաղաքացիների դիմումների հիման վրա համապատասխան փաթեթներ նախապատրաստելու և դրանք ՀՀ ՏԿԶՆ միգրացիոն ծառայություն ներկայացնելու  խնդրով: 2016 թ. նոյեմբեր-դեկտեմբեր ամիսների ուղարկվածների հետ միասին ստացվել են 39 պատասխաններ, որոնցից  18-ը՝ դրական եզրակացությամբ:</w:t>
      </w:r>
    </w:p>
    <w:p w:rsidR="00016090" w:rsidRDefault="00016090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291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Վարչության վրա մակագրվել են քաղաքացիների 23 դիմում-բողոքներ, որոնց հետքերով աշխատողները</w:t>
      </w:r>
      <w:r w:rsidR="002916A8" w:rsidRPr="002916A8">
        <w:rPr>
          <w:rFonts w:ascii="GHEA Grapalat" w:hAnsi="GHEA Grapalat" w:cs="Sylfaen"/>
          <w:sz w:val="24"/>
          <w:szCs w:val="24"/>
          <w:lang w:val="af-ZA"/>
        </w:rPr>
        <w:t xml:space="preserve"> սահմանված ժամկետներում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ուսումնասիրություններ են կատարել դիմումատուների և համայնքապետերի ու իրավասու կառույցների պատասխանատու անձանց</w:t>
      </w:r>
      <w:r w:rsidR="002916A8" w:rsidRPr="002916A8">
        <w:rPr>
          <w:rFonts w:ascii="GHEA Grapalat" w:hAnsi="GHEA Grapalat" w:cs="Sylfaen"/>
          <w:sz w:val="24"/>
          <w:szCs w:val="24"/>
          <w:lang w:val="af-ZA"/>
        </w:rPr>
        <w:t xml:space="preserve"> հետ՝ գործող օրենսդրության սահմաններում դրանց լուծում տալու նպատակով:</w:t>
      </w:r>
      <w:r w:rsidRPr="002916A8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E53CD4" w:rsidRDefault="00E53CD4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53CD4" w:rsidRDefault="00E53CD4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53CD4" w:rsidRDefault="00E53CD4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53CD4" w:rsidRPr="002916A8" w:rsidRDefault="00E53CD4" w:rsidP="002916A8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ՏԻ և ՀԳՄ հարցերով վարչության պետ  Մ.Մխիթարյան</w:t>
      </w:r>
    </w:p>
    <w:sectPr w:rsidR="00E53CD4" w:rsidRPr="002916A8" w:rsidSect="003C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6CB"/>
    <w:rsid w:val="00016090"/>
    <w:rsid w:val="002916A8"/>
    <w:rsid w:val="003C419A"/>
    <w:rsid w:val="00E53CD4"/>
    <w:rsid w:val="00E7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6C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726CB"/>
    <w:pPr>
      <w:spacing w:after="0" w:line="240" w:lineRule="auto"/>
      <w:jc w:val="both"/>
    </w:pPr>
    <w:rPr>
      <w:rFonts w:ascii="Arial Armenian" w:eastAsia="Times New Roman" w:hAnsi="Arial Armeni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726CB"/>
    <w:rPr>
      <w:rFonts w:ascii="Arial Armenian" w:eastAsia="Times New Roman" w:hAnsi="Arial Armeni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AC30-7C8B-4DE9-ACE0-45E6BFBD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</cp:revision>
  <dcterms:created xsi:type="dcterms:W3CDTF">2018-02-28T11:05:00Z</dcterms:created>
  <dcterms:modified xsi:type="dcterms:W3CDTF">2018-02-28T11:51:00Z</dcterms:modified>
</cp:coreProperties>
</file>