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851856" w:rsidRDefault="00851856" w:rsidP="00851856">
      <w:pPr>
        <w:pStyle w:val="NormalWeb"/>
        <w:jc w:val="both"/>
        <w:rPr>
          <w:rFonts w:ascii="Sylfaen" w:hAnsi="Sylfaen" w:cs="Sylfaen"/>
          <w:lang w:val="en-US"/>
        </w:rPr>
      </w:pPr>
    </w:p>
    <w:p w:rsidR="00851856" w:rsidRPr="000478E2" w:rsidRDefault="000478E2" w:rsidP="000478E2">
      <w:pPr>
        <w:pStyle w:val="NormalWeb"/>
        <w:jc w:val="center"/>
        <w:rPr>
          <w:rFonts w:ascii="Sylfaen" w:hAnsi="Sylfaen" w:cs="Sylfaen"/>
          <w:b/>
          <w:lang w:val="en-US"/>
        </w:rPr>
      </w:pPr>
      <w:r w:rsidRPr="000478E2">
        <w:rPr>
          <w:rFonts w:ascii="Sylfaen" w:hAnsi="Sylfaen" w:cs="Sylfaen"/>
          <w:b/>
          <w:lang w:val="en-US"/>
        </w:rPr>
        <w:t>Մ</w:t>
      </w:r>
      <w:r w:rsidRPr="000478E2">
        <w:rPr>
          <w:rFonts w:ascii="Sylfaen" w:hAnsi="Sylfaen" w:cs="Sylfaen"/>
          <w:b/>
        </w:rPr>
        <w:t>արզպետի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տեղակալ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Լևոն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Սարգսյանը</w:t>
      </w:r>
      <w:r w:rsidRPr="000478E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478E2">
        <w:rPr>
          <w:rFonts w:ascii="Sylfaen" w:hAnsi="Sylfaen" w:cs="Sylfaen"/>
          <w:b/>
          <w:lang w:val="en-US"/>
        </w:rPr>
        <w:t>վարել</w:t>
      </w:r>
      <w:proofErr w:type="spellEnd"/>
      <w:r w:rsidRPr="000478E2">
        <w:rPr>
          <w:rFonts w:ascii="Sylfaen" w:hAnsi="Sylfaen" w:cs="Sylfaen"/>
          <w:b/>
          <w:lang w:val="en-US"/>
        </w:rPr>
        <w:t xml:space="preserve"> է </w:t>
      </w:r>
      <w:proofErr w:type="gramStart"/>
      <w:r w:rsidRPr="000478E2">
        <w:rPr>
          <w:b/>
        </w:rPr>
        <w:t>,,</w:t>
      </w:r>
      <w:r w:rsidRPr="000478E2">
        <w:rPr>
          <w:rFonts w:ascii="Sylfaen" w:hAnsi="Sylfaen" w:cs="Sylfaen"/>
          <w:b/>
        </w:rPr>
        <w:t>Մանկավարժահոգեբանական</w:t>
      </w:r>
      <w:proofErr w:type="gramEnd"/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աջակցության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ծառայությունների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տրամադրում</w:t>
      </w:r>
      <w:r w:rsidRPr="000478E2">
        <w:rPr>
          <w:b/>
        </w:rPr>
        <w:t xml:space="preserve">,, </w:t>
      </w:r>
      <w:r w:rsidRPr="000478E2">
        <w:rPr>
          <w:rFonts w:ascii="Sylfaen" w:hAnsi="Sylfaen" w:cs="Sylfaen"/>
          <w:b/>
        </w:rPr>
        <w:t>ծրագրին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նվիրված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կլոր</w:t>
      </w:r>
      <w:r w:rsidRPr="000478E2">
        <w:rPr>
          <w:b/>
        </w:rPr>
        <w:t xml:space="preserve"> </w:t>
      </w:r>
      <w:r w:rsidRPr="000478E2">
        <w:rPr>
          <w:rFonts w:ascii="Sylfaen" w:hAnsi="Sylfaen" w:cs="Sylfaen"/>
          <w:b/>
        </w:rPr>
        <w:t>սեղան</w:t>
      </w:r>
      <w:r w:rsidRPr="000478E2">
        <w:rPr>
          <w:b/>
        </w:rPr>
        <w:t>-</w:t>
      </w:r>
      <w:r w:rsidRPr="000478E2">
        <w:rPr>
          <w:rFonts w:ascii="Sylfaen" w:hAnsi="Sylfaen" w:cs="Sylfaen"/>
          <w:b/>
        </w:rPr>
        <w:t>քննարկում</w:t>
      </w:r>
      <w:r w:rsidRPr="000478E2">
        <w:rPr>
          <w:rFonts w:ascii="Sylfaen" w:hAnsi="Sylfaen" w:cs="Sylfaen"/>
          <w:b/>
          <w:lang w:val="en-US"/>
        </w:rPr>
        <w:t>ը</w:t>
      </w:r>
      <w:r>
        <w:rPr>
          <w:rFonts w:ascii="Sylfaen" w:hAnsi="Sylfaen" w:cs="Sylfaen"/>
          <w:b/>
          <w:lang w:val="en-US"/>
        </w:rPr>
        <w:t xml:space="preserve"> 17.11.2017թ.</w:t>
      </w:r>
    </w:p>
    <w:p w:rsidR="00851856" w:rsidRDefault="000478E2" w:rsidP="00851856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Նոյեմբերի</w:t>
      </w:r>
      <w:proofErr w:type="spellEnd"/>
      <w:r>
        <w:rPr>
          <w:rFonts w:ascii="Sylfaen" w:hAnsi="Sylfaen" w:cs="Sylfaen"/>
          <w:lang w:val="en-US"/>
        </w:rPr>
        <w:t xml:space="preserve"> 17-ին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համընդհանուր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ներդրման</w:t>
      </w:r>
      <w:r>
        <w:t xml:space="preserve"> </w:t>
      </w:r>
      <w:r>
        <w:rPr>
          <w:rFonts w:ascii="Sylfaen" w:hAnsi="Sylfaen" w:cs="Sylfaen"/>
        </w:rPr>
        <w:t>համատեքստում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պատվիրակված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,,</w:t>
      </w:r>
      <w:r>
        <w:rPr>
          <w:rFonts w:ascii="Sylfaen" w:hAnsi="Sylfaen" w:cs="Sylfaen"/>
        </w:rPr>
        <w:t>Մանկավարժահոգեբանական</w:t>
      </w:r>
      <w:r>
        <w:t xml:space="preserve"> </w:t>
      </w:r>
      <w:r>
        <w:rPr>
          <w:rFonts w:ascii="Sylfaen" w:hAnsi="Sylfaen" w:cs="Sylfaen"/>
        </w:rPr>
        <w:t>աջակցության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տրամադրում</w:t>
      </w:r>
      <w:r>
        <w:t xml:space="preserve">,, </w:t>
      </w:r>
      <w:r>
        <w:rPr>
          <w:rFonts w:ascii="Sylfaen" w:hAnsi="Sylfaen" w:cs="Sylfaen"/>
        </w:rPr>
        <w:t>ծրագրին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կլոր</w:t>
      </w:r>
      <w:r>
        <w:t xml:space="preserve"> </w:t>
      </w:r>
      <w:r>
        <w:rPr>
          <w:rFonts w:ascii="Sylfaen" w:hAnsi="Sylfaen" w:cs="Sylfaen"/>
        </w:rPr>
        <w:t>սեղան</w:t>
      </w:r>
      <w:r>
        <w:t>-</w:t>
      </w:r>
      <w:r>
        <w:rPr>
          <w:rFonts w:ascii="Sylfaen" w:hAnsi="Sylfaen" w:cs="Sylfaen"/>
        </w:rPr>
        <w:t>քննարկում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Քննարկմանը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,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սպորտի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Նազարյանը</w:t>
      </w:r>
      <w:r>
        <w:t>,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 </w:t>
      </w:r>
      <w:r>
        <w:rPr>
          <w:rFonts w:ascii="Sylfaen" w:hAnsi="Sylfaen" w:cs="Sylfaen"/>
        </w:rPr>
        <w:t>Սուսաննա</w:t>
      </w:r>
      <w:r>
        <w:t xml:space="preserve"> </w:t>
      </w:r>
      <w:r>
        <w:rPr>
          <w:rFonts w:ascii="Sylfaen" w:hAnsi="Sylfaen" w:cs="Sylfaen"/>
        </w:rPr>
        <w:t>Թադևոսյանը</w:t>
      </w:r>
      <w:r>
        <w:t xml:space="preserve">,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պատասխանատուներ</w:t>
      </w:r>
      <w:r>
        <w:t xml:space="preserve">: </w:t>
      </w:r>
      <w:r>
        <w:rPr>
          <w:rFonts w:ascii="Sylfaen" w:hAnsi="Sylfaen" w:cs="Sylfaen"/>
        </w:rPr>
        <w:t>Ողջունելով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մասնակիցներին՝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հանդիպումը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կարևոր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եզակի</w:t>
      </w:r>
      <w:r>
        <w:t xml:space="preserve"> </w:t>
      </w:r>
      <w:r>
        <w:rPr>
          <w:rFonts w:ascii="Sylfaen" w:hAnsi="Sylfaen" w:cs="Sylfaen"/>
        </w:rPr>
        <w:t>համարեց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քննարվելու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բարեփոխումներին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ենթադրում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մանկավարժահոգեբանական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ապակենտրոնացում</w:t>
      </w:r>
      <w:r>
        <w:t>:</w:t>
      </w:r>
    </w:p>
    <w:p w:rsidR="00851856" w:rsidRDefault="00B86EC3" w:rsidP="00851856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851856">
        <w:rPr>
          <w:rFonts w:ascii="Sylfaen" w:hAnsi="Sylfaen" w:cs="Sylfaen"/>
          <w:lang w:val="en-US"/>
        </w:rPr>
        <w:t xml:space="preserve"> </w:t>
      </w: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sectPr w:rsidR="00D206B7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478E2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83E29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491F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D5F00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73A5A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257B"/>
    <w:rsid w:val="00522942"/>
    <w:rsid w:val="00523F79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2E94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2BE0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E6B17"/>
    <w:rsid w:val="007F4493"/>
    <w:rsid w:val="00800E0B"/>
    <w:rsid w:val="00802634"/>
    <w:rsid w:val="00802ABE"/>
    <w:rsid w:val="0080394F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1856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436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2DF5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E74AA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348A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6EC3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179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19BA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C7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7A05-B4C0-4E69-9FD5-A07985F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853</cp:revision>
  <dcterms:created xsi:type="dcterms:W3CDTF">2016-10-17T06:56:00Z</dcterms:created>
  <dcterms:modified xsi:type="dcterms:W3CDTF">2017-12-14T07:00:00Z</dcterms:modified>
</cp:coreProperties>
</file>