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A2" w:rsidRDefault="00F939DC" w:rsidP="00F939DC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C6F94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</w:p>
    <w:p w:rsidR="002A2AA2" w:rsidRPr="003E71FD" w:rsidRDefault="002A2AA2" w:rsidP="002A2AA2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3E71FD">
        <w:rPr>
          <w:rFonts w:ascii="GHEA Grapalat" w:hAnsi="GHEA Grapalat"/>
          <w:b/>
          <w:sz w:val="28"/>
          <w:szCs w:val="28"/>
          <w:lang w:val="af-ZA"/>
        </w:rPr>
        <w:t xml:space="preserve">Տ Ե Ղ Ե Կ Ա Ն Ք </w:t>
      </w:r>
    </w:p>
    <w:p w:rsidR="002A2AA2" w:rsidRPr="002A2AA2" w:rsidRDefault="002A2AA2" w:rsidP="002A2AA2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</w:p>
    <w:p w:rsidR="002A2AA2" w:rsidRPr="002A2AA2" w:rsidRDefault="002A2AA2" w:rsidP="002A2AA2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lang w:val="af-ZA"/>
        </w:rPr>
        <w:t>2012 թվականին</w:t>
      </w:r>
      <w:r w:rsidRPr="002A2AA2">
        <w:rPr>
          <w:rFonts w:ascii="GHEA Grapalat" w:hAnsi="GHEA Grapalat"/>
          <w:b/>
          <w:lang w:val="af-ZA"/>
        </w:rPr>
        <w:t xml:space="preserve"> մարզի առաջնահերթ լուծում պահանջող </w:t>
      </w:r>
      <w:proofErr w:type="spellStart"/>
      <w:r w:rsidRPr="002A2AA2">
        <w:rPr>
          <w:rFonts w:ascii="GHEA Grapalat" w:hAnsi="GHEA Grapalat" w:cs="Sylfaen"/>
          <w:b/>
        </w:rPr>
        <w:t>հիմնախնդիրների</w:t>
      </w:r>
      <w:proofErr w:type="spellEnd"/>
      <w:r w:rsidRPr="002A2AA2">
        <w:rPr>
          <w:rFonts w:ascii="GHEA Grapalat" w:hAnsi="GHEA Grapalat"/>
          <w:b/>
        </w:rPr>
        <w:t xml:space="preserve"> </w:t>
      </w:r>
      <w:proofErr w:type="spellStart"/>
      <w:r w:rsidRPr="002A2AA2">
        <w:rPr>
          <w:rFonts w:ascii="GHEA Grapalat" w:hAnsi="GHEA Grapalat" w:cs="Sylfaen"/>
          <w:b/>
        </w:rPr>
        <w:t>լուծմանն</w:t>
      </w:r>
      <w:proofErr w:type="spellEnd"/>
      <w:r w:rsidRPr="002A2AA2">
        <w:rPr>
          <w:rFonts w:ascii="GHEA Grapalat" w:hAnsi="GHEA Grapalat" w:cs="Sylfaen"/>
          <w:b/>
        </w:rPr>
        <w:t xml:space="preserve"> </w:t>
      </w:r>
      <w:r w:rsidRPr="002A2AA2">
        <w:rPr>
          <w:rFonts w:ascii="GHEA Grapalat" w:hAnsi="GHEA Grapalat"/>
          <w:b/>
        </w:rPr>
        <w:t xml:space="preserve"> </w:t>
      </w:r>
      <w:proofErr w:type="spellStart"/>
      <w:r w:rsidRPr="002A2AA2">
        <w:rPr>
          <w:rFonts w:ascii="GHEA Grapalat" w:hAnsi="GHEA Grapalat"/>
          <w:b/>
        </w:rPr>
        <w:t>ուղղված</w:t>
      </w:r>
      <w:proofErr w:type="spellEnd"/>
      <w:r w:rsidRPr="002A2AA2">
        <w:rPr>
          <w:rFonts w:ascii="GHEA Grapalat" w:hAnsi="GHEA Grapalat"/>
          <w:b/>
        </w:rPr>
        <w:t xml:space="preserve"> </w:t>
      </w:r>
      <w:r w:rsidRPr="002A2AA2">
        <w:rPr>
          <w:rFonts w:ascii="GHEA Grapalat" w:hAnsi="GHEA Grapalat"/>
          <w:b/>
          <w:lang w:val="af-ZA"/>
        </w:rPr>
        <w:t xml:space="preserve">ծրագրերի շրջանակում՝ </w:t>
      </w:r>
      <w:r>
        <w:rPr>
          <w:rFonts w:ascii="GHEA Grapalat" w:hAnsi="GHEA Grapalat"/>
          <w:b/>
          <w:lang w:val="af-ZA"/>
        </w:rPr>
        <w:t>գյուղատնտեսության բնագավառում իրականացվող աշխատանքների մասին</w:t>
      </w:r>
    </w:p>
    <w:p w:rsidR="002A2AA2" w:rsidRDefault="002A2AA2" w:rsidP="00F939D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2A2AA2" w:rsidRDefault="002A2AA2" w:rsidP="00F939D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939DC" w:rsidRPr="004C6F94" w:rsidRDefault="002A2AA2" w:rsidP="00F939DC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="00F939DC">
        <w:rPr>
          <w:rFonts w:ascii="GHEA Grapalat" w:hAnsi="GHEA Grapalat" w:cs="Sylfaen"/>
          <w:sz w:val="24"/>
          <w:szCs w:val="24"/>
          <w:lang w:val="af-ZA"/>
        </w:rPr>
        <w:t>ՀՀ կառավարության 07.02.2013թ.թ. 130-Ն որոշմամբ ՀՀ Տավուշի մարզպետարանին հատկացվել է 22 մլն. 352 հազար դրամ՝ 2011թ. մարզի</w:t>
      </w:r>
      <w:r w:rsidR="00134C2E">
        <w:rPr>
          <w:rFonts w:ascii="GHEA Grapalat" w:hAnsi="GHEA Grapalat" w:cs="Sylfaen"/>
          <w:sz w:val="24"/>
          <w:szCs w:val="24"/>
          <w:lang w:val="af-ZA"/>
        </w:rPr>
        <w:t xml:space="preserve"> 39 համայնքի</w:t>
      </w:r>
      <w:r w:rsidR="00F939DC">
        <w:rPr>
          <w:rFonts w:ascii="GHEA Grapalat" w:hAnsi="GHEA Grapalat" w:cs="Sylfaen"/>
          <w:sz w:val="24"/>
          <w:szCs w:val="24"/>
          <w:lang w:val="af-ZA"/>
        </w:rPr>
        <w:t xml:space="preserve"> գյուղացիական տնտեսություններին հատկացված </w:t>
      </w:r>
      <w:proofErr w:type="spellStart"/>
      <w:r w:rsidR="00F939DC" w:rsidRPr="00D701ED">
        <w:rPr>
          <w:rFonts w:ascii="GHEA Grapalat" w:hAnsi="GHEA Grapalat" w:cs="Sylfaen"/>
          <w:bCs/>
          <w:sz w:val="24"/>
          <w:szCs w:val="24"/>
        </w:rPr>
        <w:t>աշնանացան</w:t>
      </w:r>
      <w:proofErr w:type="spellEnd"/>
      <w:r w:rsidR="00F939DC" w:rsidRPr="004C6F9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F939DC" w:rsidRPr="00D701ED">
        <w:rPr>
          <w:rFonts w:ascii="GHEA Grapalat" w:hAnsi="GHEA Grapalat" w:cs="Sylfaen"/>
          <w:bCs/>
          <w:sz w:val="24"/>
          <w:szCs w:val="24"/>
        </w:rPr>
        <w:t>ցորենի</w:t>
      </w:r>
      <w:proofErr w:type="spellEnd"/>
      <w:r w:rsidR="00F939DC" w:rsidRPr="004C6F9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F939DC" w:rsidRPr="00D701ED">
        <w:rPr>
          <w:rFonts w:ascii="GHEA Grapalat" w:hAnsi="GHEA Grapalat" w:cs="Sylfaen"/>
          <w:bCs/>
          <w:sz w:val="24"/>
          <w:szCs w:val="24"/>
        </w:rPr>
        <w:t>առաջին</w:t>
      </w:r>
      <w:proofErr w:type="spellEnd"/>
      <w:r w:rsidR="00F939DC" w:rsidRPr="004C6F9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F939DC" w:rsidRPr="00D701ED">
        <w:rPr>
          <w:rFonts w:ascii="GHEA Grapalat" w:hAnsi="GHEA Grapalat" w:cs="Sylfaen"/>
          <w:bCs/>
          <w:sz w:val="24"/>
          <w:szCs w:val="24"/>
        </w:rPr>
        <w:t>վերարտադրության</w:t>
      </w:r>
      <w:proofErr w:type="spellEnd"/>
      <w:r w:rsidR="00F939DC" w:rsidRPr="004C6F9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F939DC">
        <w:rPr>
          <w:rFonts w:ascii="GHEA Grapalat" w:hAnsi="GHEA Grapalat" w:cs="Sylfaen"/>
          <w:sz w:val="24"/>
          <w:szCs w:val="24"/>
          <w:lang w:val="af-ZA"/>
        </w:rPr>
        <w:t>սերմացուի գումարի վերադարձման նպատակով ,,Սերմերի գործակալություն,,ՊՈԱԿ-ին տրամադրելու համար:</w:t>
      </w:r>
    </w:p>
    <w:p w:rsidR="00F939DC" w:rsidRPr="004C6F94" w:rsidRDefault="00F939DC" w:rsidP="00F939D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20745" w:rsidRDefault="00620745"/>
    <w:sectPr w:rsidR="00620745" w:rsidSect="0062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9DC"/>
    <w:rsid w:val="0002751D"/>
    <w:rsid w:val="00134C2E"/>
    <w:rsid w:val="002A2AA2"/>
    <w:rsid w:val="005E7A9E"/>
    <w:rsid w:val="00620745"/>
    <w:rsid w:val="00F9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AA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2013-03-21T10:46:00Z</dcterms:created>
  <dcterms:modified xsi:type="dcterms:W3CDTF">2013-03-21T11:19:00Z</dcterms:modified>
</cp:coreProperties>
</file>