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2F" w:rsidRPr="00360409" w:rsidRDefault="00F80A2F" w:rsidP="003554CB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color w:val="444444"/>
        </w:rPr>
      </w:pPr>
      <w:r w:rsidRPr="00360409">
        <w:rPr>
          <w:rStyle w:val="apple-style-span"/>
          <w:rFonts w:ascii="GHEA Grapalat" w:hAnsi="GHEA Grapalat" w:cs="Sylfaen"/>
          <w:b/>
          <w:color w:val="444444"/>
        </w:rPr>
        <w:t xml:space="preserve">   </w:t>
      </w:r>
    </w:p>
    <w:p w:rsidR="00F80A2F" w:rsidRPr="00360409" w:rsidRDefault="00F80A2F" w:rsidP="00F80A2F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color w:val="444444"/>
        </w:rPr>
      </w:pPr>
    </w:p>
    <w:p w:rsidR="003554CB" w:rsidRPr="00BF78EE" w:rsidRDefault="003554CB" w:rsidP="003554CB">
      <w:pPr>
        <w:pStyle w:val="a5"/>
        <w:spacing w:before="0" w:beforeAutospacing="0" w:after="240" w:afterAutospacing="0"/>
        <w:jc w:val="both"/>
        <w:rPr>
          <w:rFonts w:ascii="Sylfaen" w:hAnsi="Sylfaen"/>
          <w:b/>
          <w:color w:val="333333"/>
          <w:sz w:val="21"/>
          <w:szCs w:val="21"/>
        </w:rPr>
      </w:pPr>
      <w:r w:rsidRPr="00B14BCC">
        <w:rPr>
          <w:rStyle w:val="apple-style-span"/>
          <w:rFonts w:ascii="GHEA Grapalat" w:hAnsi="GHEA Grapalat"/>
          <w:b/>
          <w:color w:val="333333"/>
        </w:rPr>
        <w:t xml:space="preserve">  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Մ</w:t>
      </w:r>
      <w:r w:rsidRPr="00B14BCC">
        <w:rPr>
          <w:rStyle w:val="apple-style-span"/>
          <w:rFonts w:ascii="GHEA Grapalat" w:hAnsi="GHEA Grapalat"/>
          <w:b/>
          <w:color w:val="333333"/>
        </w:rPr>
        <w:t xml:space="preserve">արզպետի տեղակալ Լևոն Սարգսյանն </w:t>
      </w:r>
      <w:proofErr w:type="spellStart"/>
      <w:r w:rsidRPr="00B14BCC">
        <w:rPr>
          <w:rStyle w:val="apple-style-span"/>
          <w:rFonts w:ascii="GHEA Grapalat" w:hAnsi="GHEA Grapalat"/>
          <w:b/>
          <w:color w:val="333333"/>
          <w:lang w:val="en-US"/>
        </w:rPr>
        <w:t>ընդունել</w:t>
      </w:r>
      <w:proofErr w:type="spellEnd"/>
      <w:r w:rsidRPr="00B14BCC">
        <w:rPr>
          <w:rStyle w:val="apple-style-span"/>
          <w:rFonts w:ascii="GHEA Grapalat" w:hAnsi="GHEA Grapalat"/>
          <w:b/>
          <w:color w:val="333333"/>
        </w:rPr>
        <w:t xml:space="preserve"> </w:t>
      </w:r>
      <w:r w:rsidRPr="00B14BCC">
        <w:rPr>
          <w:rStyle w:val="apple-style-span"/>
          <w:rFonts w:ascii="GHEA Grapalat" w:hAnsi="GHEA Grapalat"/>
          <w:b/>
          <w:color w:val="333333"/>
          <w:lang w:val="en-US"/>
        </w:rPr>
        <w:t>է</w:t>
      </w:r>
      <w:r w:rsidRPr="00B14BCC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gramStart"/>
      <w:r w:rsidRPr="00B14BCC">
        <w:rPr>
          <w:rStyle w:val="apple-style-span"/>
          <w:rFonts w:ascii="GHEA Grapalat" w:hAnsi="GHEA Grapalat"/>
          <w:b/>
          <w:color w:val="333333"/>
        </w:rPr>
        <w:t>,,Հույսի</w:t>
      </w:r>
      <w:proofErr w:type="gramEnd"/>
      <w:r w:rsidRPr="00B14BCC">
        <w:rPr>
          <w:rStyle w:val="apple-style-span"/>
          <w:rFonts w:ascii="GHEA Grapalat" w:hAnsi="GHEA Grapalat"/>
          <w:b/>
          <w:color w:val="333333"/>
        </w:rPr>
        <w:t xml:space="preserve"> կամուրջ,, 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ՀԿ</w:t>
      </w:r>
      <w:r w:rsidRPr="00B14BCC">
        <w:rPr>
          <w:rStyle w:val="apple-style-span"/>
          <w:rFonts w:ascii="GHEA Grapalat" w:hAnsi="GHEA Grapalat"/>
          <w:b/>
          <w:color w:val="333333"/>
        </w:rPr>
        <w:t>-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ի</w:t>
      </w:r>
      <w:r w:rsidRPr="00B14BCC">
        <w:rPr>
          <w:rStyle w:val="apple-style-span"/>
          <w:rFonts w:ascii="GHEA Grapalat" w:hAnsi="GHEA Grapalat"/>
          <w:b/>
          <w:color w:val="333333"/>
        </w:rPr>
        <w:t xml:space="preserve"> նախագահ Սուսաննա Թադևոսյանին</w:t>
      </w:r>
      <w:r w:rsidR="00BF78EE" w:rsidRPr="00BF78EE">
        <w:rPr>
          <w:rStyle w:val="apple-style-span"/>
          <w:rFonts w:ascii="GHEA Grapalat" w:hAnsi="GHEA Grapalat"/>
          <w:b/>
          <w:color w:val="333333"/>
        </w:rPr>
        <w:t xml:space="preserve">  03.11.2016</w:t>
      </w:r>
    </w:p>
    <w:p w:rsidR="003554CB" w:rsidRPr="00B14BCC" w:rsidRDefault="003554CB" w:rsidP="003554CB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 w:rsidRPr="00B14BCC">
        <w:rPr>
          <w:rFonts w:ascii="GHEA Grapalat" w:hAnsi="GHEA Grapalat"/>
          <w:color w:val="333333"/>
        </w:rPr>
        <w:t xml:space="preserve">   </w:t>
      </w:r>
      <w:proofErr w:type="spellStart"/>
      <w:r w:rsidRPr="00B14BCC">
        <w:rPr>
          <w:rFonts w:ascii="GHEA Grapalat" w:hAnsi="GHEA Grapalat"/>
          <w:color w:val="333333"/>
          <w:lang w:val="en-US"/>
        </w:rPr>
        <w:t>Նոյեմբերի</w:t>
      </w:r>
      <w:proofErr w:type="spellEnd"/>
      <w:r w:rsidRPr="00B14BCC">
        <w:rPr>
          <w:rFonts w:ascii="GHEA Grapalat" w:hAnsi="GHEA Grapalat"/>
          <w:color w:val="333333"/>
        </w:rPr>
        <w:t xml:space="preserve"> 3-</w:t>
      </w:r>
      <w:proofErr w:type="spellStart"/>
      <w:r w:rsidRPr="00B14BCC">
        <w:rPr>
          <w:rFonts w:ascii="GHEA Grapalat" w:hAnsi="GHEA Grapalat"/>
          <w:color w:val="333333"/>
          <w:lang w:val="en-US"/>
        </w:rPr>
        <w:t>ին</w:t>
      </w:r>
      <w:proofErr w:type="spellEnd"/>
      <w:r w:rsidRPr="00B14BCC">
        <w:rPr>
          <w:rStyle w:val="apple-converted-space"/>
          <w:rFonts w:ascii="Sylfaen" w:hAnsi="Sylfaen"/>
          <w:color w:val="333333"/>
        </w:rPr>
        <w:t> </w:t>
      </w:r>
      <w:r w:rsidRPr="00B14BCC">
        <w:rPr>
          <w:rStyle w:val="apple-style-span"/>
          <w:rFonts w:ascii="GHEA Grapalat" w:hAnsi="GHEA Grapalat"/>
          <w:color w:val="333333"/>
        </w:rPr>
        <w:t xml:space="preserve">ՀՀ Տավուշի մարզպետի տեղակալ Լևոն Սարգսյանն </w:t>
      </w:r>
      <w:proofErr w:type="spellStart"/>
      <w:r w:rsidRPr="00B14BCC">
        <w:rPr>
          <w:rStyle w:val="apple-style-span"/>
          <w:rFonts w:ascii="GHEA Grapalat" w:hAnsi="GHEA Grapalat"/>
          <w:color w:val="333333"/>
          <w:lang w:val="en-US"/>
        </w:rPr>
        <w:t>ընդունել</w:t>
      </w:r>
      <w:proofErr w:type="spellEnd"/>
      <w:r w:rsidRPr="00B14BCC">
        <w:rPr>
          <w:rStyle w:val="apple-style-span"/>
          <w:rFonts w:ascii="GHEA Grapalat" w:hAnsi="GHEA Grapalat"/>
          <w:color w:val="333333"/>
        </w:rPr>
        <w:t xml:space="preserve"> </w:t>
      </w:r>
      <w:r w:rsidRPr="00B14BCC">
        <w:rPr>
          <w:rStyle w:val="apple-style-span"/>
          <w:rFonts w:ascii="GHEA Grapalat" w:hAnsi="GHEA Grapalat"/>
          <w:color w:val="333333"/>
          <w:lang w:val="en-US"/>
        </w:rPr>
        <w:t>է</w:t>
      </w:r>
      <w:r w:rsidRPr="00B14BCC">
        <w:rPr>
          <w:rStyle w:val="apple-style-span"/>
          <w:rFonts w:ascii="GHEA Grapalat" w:hAnsi="GHEA Grapalat"/>
          <w:color w:val="333333"/>
        </w:rPr>
        <w:t xml:space="preserve"> ,,Հույսի կամուրջ,, հասարակական կազմակերպության նախագահ Սուսաննա Թադևոսյանին և ծրագրերի համակարգող Հռիփսիմե Նազարեթյանին: Հանդիպմանը ներկա է </w:t>
      </w:r>
      <w:proofErr w:type="spellStart"/>
      <w:r w:rsidRPr="00B14BCC">
        <w:rPr>
          <w:rStyle w:val="apple-style-span"/>
          <w:rFonts w:ascii="GHEA Grapalat" w:hAnsi="GHEA Grapalat"/>
          <w:color w:val="333333"/>
          <w:lang w:val="en-US"/>
        </w:rPr>
        <w:t>եղել</w:t>
      </w:r>
      <w:proofErr w:type="spellEnd"/>
      <w:r w:rsidRPr="00B14BCC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B14BCC">
        <w:rPr>
          <w:rStyle w:val="apple-style-span"/>
          <w:rFonts w:ascii="GHEA Grapalat" w:hAnsi="GHEA Grapalat"/>
          <w:color w:val="333333"/>
          <w:lang w:val="en-US"/>
        </w:rPr>
        <w:t>նաև</w:t>
      </w:r>
      <w:proofErr w:type="spellEnd"/>
      <w:r w:rsidRPr="00B14BCC">
        <w:rPr>
          <w:rStyle w:val="apple-style-span"/>
          <w:rFonts w:ascii="GHEA Grapalat" w:hAnsi="GHEA Grapalat"/>
          <w:color w:val="333333"/>
        </w:rPr>
        <w:t xml:space="preserve"> Տավուշի մարզպետարանի աշխատակազմի կրթության, մշակույթի և սպորտի վարչության պետ Կարեն Նազարյանը: Հանդիպման ընթացքում քննարկվե</w:t>
      </w:r>
      <w:r w:rsidRPr="00B14BCC">
        <w:rPr>
          <w:rStyle w:val="apple-style-span"/>
          <w:rFonts w:ascii="GHEA Grapalat" w:hAnsi="GHEA Grapalat"/>
          <w:color w:val="333333"/>
          <w:lang w:val="en-US"/>
        </w:rPr>
        <w:t>լ</w:t>
      </w:r>
      <w:r w:rsidRPr="00B14BCC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B14BCC">
        <w:rPr>
          <w:rStyle w:val="apple-style-span"/>
          <w:rFonts w:ascii="GHEA Grapalat" w:hAnsi="GHEA Grapalat"/>
          <w:color w:val="333333"/>
          <w:lang w:val="en-US"/>
        </w:rPr>
        <w:t>են</w:t>
      </w:r>
      <w:proofErr w:type="spellEnd"/>
      <w:r w:rsidRPr="00B14BCC">
        <w:rPr>
          <w:rStyle w:val="apple-style-span"/>
          <w:rFonts w:ascii="GHEA Grapalat" w:hAnsi="GHEA Grapalat"/>
          <w:color w:val="333333"/>
        </w:rPr>
        <w:t xml:space="preserve"> «Հույսի կամուրջ» ՀԿ-ի եւ դանիական «Առաքելություն Արեւելք» միջազգային կազմակերպության կողմից իրականացվող ,,Միասին ապրել, միասին սովորել. Որակյալ ներառական կրթություն ստանալու երեխայի իրավունքը,, ծրագրի շրջանակներում ուսուցիչների վերապատրաստման դասընթացի անցկացմանն առնչվող հարցեր:</w:t>
      </w:r>
      <w:r w:rsidRPr="00B14BCC">
        <w:rPr>
          <w:rStyle w:val="apple-converted-space"/>
          <w:rFonts w:ascii="Sylfaen" w:hAnsi="Sylfaen"/>
          <w:color w:val="333333"/>
        </w:rPr>
        <w:t> </w:t>
      </w:r>
    </w:p>
    <w:p w:rsidR="003554CB" w:rsidRPr="00B14BCC" w:rsidRDefault="003554CB" w:rsidP="003554CB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</w:p>
    <w:p w:rsidR="00A808BF" w:rsidRPr="00F80A2F" w:rsidRDefault="00A808BF" w:rsidP="00F80A2F">
      <w:pPr>
        <w:rPr>
          <w:lang w:val="ru-RU"/>
        </w:rPr>
      </w:pPr>
    </w:p>
    <w:sectPr w:rsidR="00A808BF" w:rsidRPr="00F80A2F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46CA"/>
    <w:rsid w:val="00142423"/>
    <w:rsid w:val="001629B6"/>
    <w:rsid w:val="0016323D"/>
    <w:rsid w:val="00174275"/>
    <w:rsid w:val="00176822"/>
    <w:rsid w:val="0018065B"/>
    <w:rsid w:val="0018233D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554CB"/>
    <w:rsid w:val="00363E38"/>
    <w:rsid w:val="00382874"/>
    <w:rsid w:val="003917AC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4826"/>
    <w:rsid w:val="0043515D"/>
    <w:rsid w:val="00435E93"/>
    <w:rsid w:val="004541C4"/>
    <w:rsid w:val="00460E64"/>
    <w:rsid w:val="00461FA6"/>
    <w:rsid w:val="00462C20"/>
    <w:rsid w:val="00463810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3EDE"/>
    <w:rsid w:val="005251A5"/>
    <w:rsid w:val="00525558"/>
    <w:rsid w:val="00530A87"/>
    <w:rsid w:val="00530F9D"/>
    <w:rsid w:val="00532411"/>
    <w:rsid w:val="00534C7D"/>
    <w:rsid w:val="00542E26"/>
    <w:rsid w:val="0055299B"/>
    <w:rsid w:val="00557726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A42F0"/>
    <w:rsid w:val="006B5965"/>
    <w:rsid w:val="006B788A"/>
    <w:rsid w:val="006C7535"/>
    <w:rsid w:val="006D0312"/>
    <w:rsid w:val="006D0597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173A"/>
    <w:rsid w:val="007D43DE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616"/>
    <w:rsid w:val="00BF78EE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2AE5"/>
    <w:rsid w:val="00D651ED"/>
    <w:rsid w:val="00D65BC4"/>
    <w:rsid w:val="00D70D52"/>
    <w:rsid w:val="00D72483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5A5E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654"/>
    <w:rsid w:val="00E45F4F"/>
    <w:rsid w:val="00E521F0"/>
    <w:rsid w:val="00E53A70"/>
    <w:rsid w:val="00E82CEA"/>
    <w:rsid w:val="00E9395D"/>
    <w:rsid w:val="00E9615C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170C"/>
    <w:rsid w:val="00F623E7"/>
    <w:rsid w:val="00F77EF3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6B79"/>
    <w:rsid w:val="00FC7E83"/>
    <w:rsid w:val="00FD1A5F"/>
    <w:rsid w:val="00FD202A"/>
    <w:rsid w:val="00FD23D1"/>
    <w:rsid w:val="00FE2D8A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4B7F-87FD-4535-9F61-47D838D5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436</cp:revision>
  <cp:lastPrinted>2016-10-18T13:08:00Z</cp:lastPrinted>
  <dcterms:created xsi:type="dcterms:W3CDTF">2011-10-27T07:03:00Z</dcterms:created>
  <dcterms:modified xsi:type="dcterms:W3CDTF">2016-11-04T06:49:00Z</dcterms:modified>
</cp:coreProperties>
</file>