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3" w:rsidRPr="00C02F63" w:rsidRDefault="00C02F63" w:rsidP="00C02F63">
      <w:pPr>
        <w:jc w:val="center"/>
        <w:rPr>
          <w:rFonts w:ascii="GHEA Grapalat" w:hAnsi="GHEA Grapalat"/>
          <w:b/>
          <w:sz w:val="24"/>
          <w:szCs w:val="24"/>
        </w:rPr>
      </w:pPr>
      <w:r w:rsidRPr="00C02F63">
        <w:rPr>
          <w:rFonts w:ascii="GHEA Grapalat" w:hAnsi="GHEA Grapalat" w:cs="Sylfaen"/>
          <w:b/>
          <w:sz w:val="24"/>
          <w:szCs w:val="24"/>
        </w:rPr>
        <w:t>Մարզպետի</w:t>
      </w:r>
      <w:r w:rsidRPr="00C02F63">
        <w:rPr>
          <w:rFonts w:ascii="GHEA Grapalat" w:hAnsi="GHEA Grapalat"/>
          <w:b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b/>
          <w:sz w:val="24"/>
          <w:szCs w:val="24"/>
        </w:rPr>
        <w:t>տեղակալ</w:t>
      </w:r>
      <w:r w:rsidRPr="00C02F63">
        <w:rPr>
          <w:rFonts w:ascii="GHEA Grapalat" w:hAnsi="GHEA Grapalat"/>
          <w:b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b/>
          <w:sz w:val="24"/>
          <w:szCs w:val="24"/>
        </w:rPr>
        <w:t>Լևոն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Սարգսյանը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մասնակցեց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գարնան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գյուղատնտեսական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աշխատանքների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հետ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կապված</w:t>
      </w:r>
      <w:r w:rsidRPr="00C02F63">
        <w:rPr>
          <w:rFonts w:ascii="GHEA Grapalat" w:hAnsi="GHEA Grapalat"/>
          <w:b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b/>
          <w:sz w:val="24"/>
          <w:szCs w:val="24"/>
        </w:rPr>
        <w:t>քննարկմանը</w:t>
      </w:r>
      <w:r w:rsidRPr="00C02F63">
        <w:rPr>
          <w:rFonts w:ascii="GHEA Grapalat" w:hAnsi="GHEA Grapalat"/>
          <w:b/>
          <w:sz w:val="24"/>
          <w:szCs w:val="24"/>
        </w:rPr>
        <w:t xml:space="preserve"> 10.02.2016</w:t>
      </w:r>
      <w:r w:rsidRPr="00C02F63">
        <w:rPr>
          <w:rFonts w:ascii="GHEA Grapalat" w:hAnsi="GHEA Grapalat" w:cs="Sylfaen"/>
          <w:b/>
          <w:sz w:val="24"/>
          <w:szCs w:val="24"/>
        </w:rPr>
        <w:t>թ</w:t>
      </w:r>
      <w:r w:rsidRPr="00C02F63">
        <w:rPr>
          <w:rFonts w:ascii="GHEA Grapalat" w:hAnsi="GHEA Grapalat"/>
          <w:b/>
          <w:sz w:val="24"/>
          <w:szCs w:val="24"/>
        </w:rPr>
        <w:t>.</w:t>
      </w:r>
    </w:p>
    <w:p w:rsidR="00C02F63" w:rsidRPr="00C02F63" w:rsidRDefault="00C02F63" w:rsidP="00C02F63">
      <w:pPr>
        <w:rPr>
          <w:rFonts w:ascii="GHEA Grapalat" w:hAnsi="GHEA Grapalat"/>
          <w:b/>
          <w:sz w:val="24"/>
          <w:szCs w:val="24"/>
        </w:rPr>
      </w:pPr>
    </w:p>
    <w:p w:rsidR="00C02F63" w:rsidRPr="00C02F63" w:rsidRDefault="00C02F63" w:rsidP="00C02F63">
      <w:pPr>
        <w:jc w:val="both"/>
        <w:rPr>
          <w:rFonts w:ascii="GHEA Grapalat" w:hAnsi="GHEA Grapalat"/>
          <w:sz w:val="24"/>
          <w:szCs w:val="24"/>
        </w:rPr>
      </w:pPr>
      <w:r w:rsidRPr="00C02F63">
        <w:rPr>
          <w:rFonts w:ascii="GHEA Grapalat" w:hAnsi="GHEA Grapalat"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sz w:val="24"/>
          <w:szCs w:val="24"/>
        </w:rPr>
        <w:t>ՀՀ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գյուղատնտեսության</w:t>
      </w:r>
      <w:r w:rsidRPr="00C02F63">
        <w:rPr>
          <w:rFonts w:ascii="GHEA Grapalat" w:hAnsi="GHEA Grapalat"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sz w:val="24"/>
          <w:szCs w:val="24"/>
        </w:rPr>
        <w:t>նախարարի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տեղակալ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Սամվել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Գալստյանը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և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Տավուշի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մարզպետի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տեղակալ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Լևոն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Սարգսյանը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համատեղ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քննարկել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են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առաջիկա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ծրագրերն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ու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անելիքները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կապված</w:t>
      </w:r>
      <w:r w:rsidRPr="00C02F63">
        <w:rPr>
          <w:rFonts w:ascii="GHEA Grapalat" w:hAnsi="GHEA Grapalat"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sz w:val="24"/>
          <w:szCs w:val="24"/>
        </w:rPr>
        <w:t>գարնան</w:t>
      </w:r>
      <w:r w:rsidRPr="00C02F63">
        <w:rPr>
          <w:rFonts w:ascii="GHEA Grapalat" w:hAnsi="GHEA Grapalat"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sz w:val="24"/>
          <w:szCs w:val="24"/>
        </w:rPr>
        <w:t>գյուղատնտեսական</w:t>
      </w:r>
      <w:r w:rsidRPr="00C02F63">
        <w:rPr>
          <w:rFonts w:ascii="GHEA Grapalat" w:hAnsi="GHEA Grapalat"/>
          <w:sz w:val="24"/>
          <w:szCs w:val="24"/>
        </w:rPr>
        <w:t xml:space="preserve">  </w:t>
      </w:r>
      <w:r w:rsidRPr="00C02F63">
        <w:rPr>
          <w:rFonts w:ascii="GHEA Grapalat" w:hAnsi="GHEA Grapalat" w:cs="Sylfaen"/>
          <w:sz w:val="24"/>
          <w:szCs w:val="24"/>
        </w:rPr>
        <w:t>աշխատանքների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հետ</w:t>
      </w:r>
      <w:r w:rsidRPr="00C02F63">
        <w:rPr>
          <w:rFonts w:ascii="GHEA Grapalat" w:hAnsi="GHEA Grapalat"/>
          <w:sz w:val="24"/>
          <w:szCs w:val="24"/>
        </w:rPr>
        <w:t xml:space="preserve">: </w:t>
      </w:r>
      <w:r w:rsidRPr="00C02F63">
        <w:rPr>
          <w:rFonts w:ascii="GHEA Grapalat" w:hAnsi="GHEA Grapalat" w:cs="Sylfaen"/>
          <w:sz w:val="24"/>
          <w:szCs w:val="24"/>
        </w:rPr>
        <w:t>Վեր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են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հանվել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առկա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խնդիրները</w:t>
      </w:r>
      <w:r w:rsidRPr="00C02F63">
        <w:rPr>
          <w:rFonts w:ascii="GHEA Grapalat" w:hAnsi="GHEA Grapalat"/>
          <w:sz w:val="24"/>
          <w:szCs w:val="24"/>
        </w:rPr>
        <w:t xml:space="preserve">, </w:t>
      </w:r>
      <w:r w:rsidRPr="00C02F63">
        <w:rPr>
          <w:rFonts w:ascii="GHEA Grapalat" w:hAnsi="GHEA Grapalat" w:cs="Sylfaen"/>
          <w:sz w:val="24"/>
          <w:szCs w:val="24"/>
        </w:rPr>
        <w:t>կետ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առ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կետ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նշվել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կազմակերպական</w:t>
      </w:r>
      <w:r w:rsidRPr="00C02F63">
        <w:rPr>
          <w:rFonts w:ascii="GHEA Grapalat" w:hAnsi="GHEA Grapalat"/>
          <w:sz w:val="24"/>
          <w:szCs w:val="24"/>
        </w:rPr>
        <w:t xml:space="preserve"> </w:t>
      </w:r>
      <w:r w:rsidRPr="00C02F63">
        <w:rPr>
          <w:rFonts w:ascii="GHEA Grapalat" w:hAnsi="GHEA Grapalat" w:cs="Sylfaen"/>
          <w:sz w:val="24"/>
          <w:szCs w:val="24"/>
        </w:rPr>
        <w:t>աշխատանքները</w:t>
      </w:r>
      <w:r w:rsidRPr="00C02F63">
        <w:rPr>
          <w:rFonts w:ascii="GHEA Grapalat" w:hAnsi="GHEA Grapalat"/>
          <w:sz w:val="24"/>
          <w:szCs w:val="24"/>
        </w:rPr>
        <w:t>:</w:t>
      </w:r>
    </w:p>
    <w:p w:rsidR="00C02F63" w:rsidRPr="00487953" w:rsidRDefault="00C02F63" w:rsidP="00C02F63"/>
    <w:p w:rsidR="009B2965" w:rsidRPr="00C02F63" w:rsidRDefault="009B2965" w:rsidP="00C02F63">
      <w:pPr>
        <w:rPr>
          <w:szCs w:val="24"/>
        </w:rPr>
      </w:pPr>
    </w:p>
    <w:sectPr w:rsidR="009B2965" w:rsidRPr="00C02F63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BBFB-2ED5-4FC2-A7F1-8A1033A1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836</cp:revision>
  <cp:lastPrinted>2016-02-03T07:12:00Z</cp:lastPrinted>
  <dcterms:created xsi:type="dcterms:W3CDTF">2014-07-15T07:36:00Z</dcterms:created>
  <dcterms:modified xsi:type="dcterms:W3CDTF">2016-03-11T06:59:00Z</dcterms:modified>
</cp:coreProperties>
</file>