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A7" w:rsidRDefault="00C337A7" w:rsidP="00E17C2B">
      <w:pPr>
        <w:pStyle w:val="NormalWeb"/>
        <w:rPr>
          <w:rFonts w:ascii="GHEA Grapalat" w:hAnsi="GHEA Grapalat" w:cs="Sylfaen"/>
          <w:b/>
          <w:lang w:val="en-US"/>
        </w:rPr>
      </w:pPr>
    </w:p>
    <w:p w:rsidR="00C337A7" w:rsidRDefault="00C337A7" w:rsidP="00611BA4">
      <w:pPr>
        <w:pStyle w:val="NormalWeb"/>
        <w:jc w:val="center"/>
        <w:rPr>
          <w:rFonts w:ascii="GHEA Grapalat" w:hAnsi="GHEA Grapalat" w:cs="Sylfaen"/>
          <w:b/>
          <w:lang w:val="en-US"/>
        </w:rPr>
      </w:pPr>
    </w:p>
    <w:p w:rsidR="00C337A7" w:rsidRDefault="00C337A7" w:rsidP="00611BA4">
      <w:pPr>
        <w:pStyle w:val="NormalWeb"/>
        <w:jc w:val="center"/>
        <w:rPr>
          <w:rFonts w:ascii="GHEA Grapalat" w:hAnsi="GHEA Grapalat" w:cs="Sylfaen"/>
          <w:b/>
          <w:lang w:val="en-US"/>
        </w:rPr>
      </w:pPr>
    </w:p>
    <w:p w:rsidR="00C337A7" w:rsidRPr="007F2625" w:rsidRDefault="00C337A7" w:rsidP="00C337A7">
      <w:pPr>
        <w:pStyle w:val="NormalWeb"/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 xml:space="preserve">Մարզպետի տեղակալ Լևոն Սարգսյանը մասնակցել </w:t>
      </w:r>
      <w:r w:rsidRPr="007F2625">
        <w:rPr>
          <w:rFonts w:ascii="GHEA Grapalat" w:hAnsi="GHEA Grapalat" w:cs="Sylfaen"/>
          <w:b/>
          <w:lang w:val="en-US"/>
        </w:rPr>
        <w:t xml:space="preserve"> է ,,Հույսի կամուրջ,, Հկ-ի</w:t>
      </w:r>
      <w:r>
        <w:rPr>
          <w:rFonts w:ascii="GHEA Grapalat" w:hAnsi="GHEA Grapalat" w:cs="Sylfaen"/>
          <w:b/>
          <w:lang w:val="en-US"/>
        </w:rPr>
        <w:t xml:space="preserve"> Իջևանի մասնաճյուղում դոնորների հետ  կայացած հանդիպմանը </w:t>
      </w:r>
      <w:r w:rsidRPr="007F2625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15</w:t>
      </w:r>
      <w:r w:rsidRPr="007F2625">
        <w:rPr>
          <w:rFonts w:ascii="GHEA Grapalat" w:hAnsi="GHEA Grapalat" w:cs="Sylfaen"/>
          <w:b/>
          <w:lang w:val="en-US"/>
        </w:rPr>
        <w:t>.04.2015թ.</w:t>
      </w:r>
    </w:p>
    <w:p w:rsidR="00C337A7" w:rsidRDefault="00C337A7" w:rsidP="00611BA4">
      <w:pPr>
        <w:pStyle w:val="NormalWeb"/>
        <w:jc w:val="center"/>
        <w:rPr>
          <w:rFonts w:ascii="GHEA Grapalat" w:hAnsi="GHEA Grapalat" w:cs="Sylfaen"/>
          <w:b/>
          <w:lang w:val="en-US"/>
        </w:rPr>
      </w:pPr>
    </w:p>
    <w:p w:rsidR="00C337A7" w:rsidRDefault="00C337A7" w:rsidP="00C337A7">
      <w:pPr>
        <w:pStyle w:val="NormalWeb"/>
        <w:jc w:val="both"/>
        <w:rPr>
          <w:rFonts w:ascii="GHEA Grapalat" w:hAnsi="GHEA Grapalat" w:cs="Sylfaen"/>
          <w:b/>
          <w:lang w:val="en-US"/>
        </w:rPr>
      </w:pPr>
      <w:r>
        <w:t>,,</w:t>
      </w:r>
      <w:r>
        <w:rPr>
          <w:rFonts w:ascii="Sylfaen" w:hAnsi="Sylfaen" w:cs="Sylfaen"/>
        </w:rPr>
        <w:t>Հույսի</w:t>
      </w:r>
      <w:r>
        <w:t xml:space="preserve"> </w:t>
      </w:r>
      <w:r>
        <w:rPr>
          <w:rFonts w:ascii="Sylfaen" w:hAnsi="Sylfaen" w:cs="Sylfaen"/>
        </w:rPr>
        <w:t>կամուրջ</w:t>
      </w:r>
      <w:r>
        <w:t xml:space="preserve">,,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Իջևանի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կենտրոնում</w:t>
      </w:r>
      <w:r>
        <w:t xml:space="preserve"> </w:t>
      </w:r>
      <w:r>
        <w:rPr>
          <w:rFonts w:ascii="Sylfaen" w:hAnsi="Sylfaen" w:cs="Sylfaen"/>
          <w:lang w:val="en-US"/>
        </w:rPr>
        <w:t>ապրիլի 15-ին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հանդիպում</w:t>
      </w:r>
      <w:r>
        <w:t xml:space="preserve"> </w:t>
      </w:r>
      <w:r>
        <w:rPr>
          <w:rFonts w:ascii="Sylfaen" w:hAnsi="Sylfaen" w:cs="Sylfaen"/>
        </w:rPr>
        <w:t>Նորվեգիայի</w:t>
      </w:r>
      <w:r>
        <w:t xml:space="preserve"> </w:t>
      </w:r>
      <w:r>
        <w:rPr>
          <w:rFonts w:ascii="Sylfaen" w:hAnsi="Sylfaen" w:cs="Sylfaen"/>
        </w:rPr>
        <w:t>արտաքին</w:t>
      </w:r>
      <w:r>
        <w:t xml:space="preserve"> </w:t>
      </w:r>
      <w:r>
        <w:rPr>
          <w:rFonts w:ascii="Sylfaen" w:hAnsi="Sylfaen" w:cs="Sylfaen"/>
        </w:rPr>
        <w:t>գործերի</w:t>
      </w:r>
      <w:r>
        <w:t xml:space="preserve"> </w:t>
      </w:r>
      <w:r>
        <w:rPr>
          <w:rFonts w:ascii="Sylfaen" w:hAnsi="Sylfaen" w:cs="Sylfaen"/>
        </w:rPr>
        <w:t>նախարարության</w:t>
      </w:r>
      <w:r>
        <w:t xml:space="preserve"> </w:t>
      </w:r>
      <w:r>
        <w:rPr>
          <w:rFonts w:ascii="Sylfaen" w:hAnsi="Sylfaen" w:cs="Sylfaen"/>
        </w:rPr>
        <w:t>ներկայացուցիչների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: </w:t>
      </w:r>
      <w:r>
        <w:rPr>
          <w:rFonts w:ascii="Sylfaen" w:hAnsi="Sylfaen" w:cs="Sylfaen"/>
        </w:rPr>
        <w:t>Նորվեգիայի</w:t>
      </w:r>
      <w:r>
        <w:t xml:space="preserve"> </w:t>
      </w:r>
      <w:r>
        <w:rPr>
          <w:rFonts w:ascii="Sylfaen" w:hAnsi="Sylfaen" w:cs="Sylfaen"/>
        </w:rPr>
        <w:t>կառավարությունն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ֆինանսավորել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հանրակրթական</w:t>
      </w:r>
      <w:r>
        <w:t xml:space="preserve"> </w:t>
      </w:r>
      <w:r>
        <w:rPr>
          <w:rFonts w:ascii="Sylfaen" w:hAnsi="Sylfaen" w:cs="Sylfaen"/>
        </w:rPr>
        <w:t>դպրոցներում</w:t>
      </w:r>
      <w:r>
        <w:t xml:space="preserve"> </w:t>
      </w:r>
      <w:r>
        <w:rPr>
          <w:rFonts w:ascii="Sylfaen" w:hAnsi="Sylfaen" w:cs="Sylfaen"/>
        </w:rPr>
        <w:t>ներառական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ներդրման</w:t>
      </w:r>
      <w:r>
        <w:t xml:space="preserve"> </w:t>
      </w:r>
      <w:r>
        <w:rPr>
          <w:rFonts w:ascii="Sylfaen" w:hAnsi="Sylfaen" w:cs="Sylfaen"/>
        </w:rPr>
        <w:t>ծրագիրը</w:t>
      </w:r>
      <w:r>
        <w:t xml:space="preserve">: </w:t>
      </w:r>
      <w:r>
        <w:rPr>
          <w:rFonts w:ascii="Sylfaen" w:hAnsi="Sylfaen" w:cs="Sylfaen"/>
        </w:rPr>
        <w:t>Եվ</w:t>
      </w:r>
      <w:r>
        <w:t xml:space="preserve"> </w:t>
      </w:r>
      <w:r>
        <w:rPr>
          <w:rFonts w:ascii="Sylfaen" w:hAnsi="Sylfaen" w:cs="Sylfaen"/>
        </w:rPr>
        <w:t>դոնոր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այցի</w:t>
      </w:r>
      <w:r>
        <w:t xml:space="preserve"> </w:t>
      </w:r>
      <w:r>
        <w:rPr>
          <w:rFonts w:ascii="Sylfaen" w:hAnsi="Sylfaen" w:cs="Sylfaen"/>
        </w:rPr>
        <w:t>նպատակն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գնահատել</w:t>
      </w:r>
      <w:r>
        <w:t xml:space="preserve"> </w:t>
      </w:r>
      <w:r>
        <w:rPr>
          <w:rFonts w:ascii="Sylfaen" w:hAnsi="Sylfaen" w:cs="Sylfaen"/>
        </w:rPr>
        <w:t>իրականացված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արդյունքները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, </w:t>
      </w:r>
      <w:r>
        <w:rPr>
          <w:rFonts w:ascii="Sylfaen" w:hAnsi="Sylfaen" w:cs="Sylfaen"/>
        </w:rPr>
        <w:t>իհարկե</w:t>
      </w:r>
      <w:r>
        <w:t xml:space="preserve">,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դառնալ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երաշխիք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շարունակության</w:t>
      </w:r>
      <w:r>
        <w:t xml:space="preserve"> </w:t>
      </w:r>
      <w:r>
        <w:rPr>
          <w:rFonts w:ascii="Sylfaen" w:hAnsi="Sylfaen" w:cs="Sylfaen"/>
        </w:rPr>
        <w:t>համար</w:t>
      </w:r>
      <w:r>
        <w:t>: ,,</w:t>
      </w:r>
      <w:r>
        <w:rPr>
          <w:rFonts w:ascii="Sylfaen" w:hAnsi="Sylfaen" w:cs="Sylfaen"/>
        </w:rPr>
        <w:t>Հույսի</w:t>
      </w:r>
      <w:r>
        <w:t xml:space="preserve"> </w:t>
      </w:r>
      <w:r>
        <w:rPr>
          <w:rFonts w:ascii="Sylfaen" w:hAnsi="Sylfaen" w:cs="Sylfaen"/>
        </w:rPr>
        <w:t>կամուրջ</w:t>
      </w:r>
      <w:r>
        <w:t xml:space="preserve">,, </w:t>
      </w:r>
      <w:r>
        <w:rPr>
          <w:rFonts w:ascii="Sylfaen" w:hAnsi="Sylfaen" w:cs="Sylfaen"/>
        </w:rPr>
        <w:t>ՀԿ</w:t>
      </w:r>
      <w:r>
        <w:t xml:space="preserve"> </w:t>
      </w:r>
      <w:r>
        <w:rPr>
          <w:rFonts w:ascii="Sylfaen" w:hAnsi="Sylfaen" w:cs="Sylfaen"/>
        </w:rPr>
        <w:t>նախագահ</w:t>
      </w:r>
      <w:r>
        <w:t xml:space="preserve"> </w:t>
      </w:r>
      <w:r>
        <w:rPr>
          <w:rFonts w:ascii="Sylfaen" w:hAnsi="Sylfaen" w:cs="Sylfaen"/>
        </w:rPr>
        <w:t>Սուսաննա</w:t>
      </w:r>
      <w:r>
        <w:t xml:space="preserve"> </w:t>
      </w:r>
      <w:r>
        <w:rPr>
          <w:rFonts w:ascii="Sylfaen" w:hAnsi="Sylfaen" w:cs="Sylfaen"/>
        </w:rPr>
        <w:t>Թադևոսյանը</w:t>
      </w:r>
      <w:r>
        <w:t xml:space="preserve"> </w:t>
      </w:r>
      <w:r>
        <w:rPr>
          <w:rFonts w:ascii="Sylfaen" w:hAnsi="Sylfaen" w:cs="Sylfaen"/>
        </w:rPr>
        <w:t>ներկայացրեց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ընթացքը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անցել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ծրագիրն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տարիներին</w:t>
      </w:r>
      <w:r>
        <w:t xml:space="preserve">, </w:t>
      </w:r>
      <w:r>
        <w:rPr>
          <w:rFonts w:ascii="Sylfaen" w:hAnsi="Sylfaen" w:cs="Sylfaen"/>
        </w:rPr>
        <w:t>մեկնարկից</w:t>
      </w:r>
      <w:r>
        <w:t xml:space="preserve"> </w:t>
      </w:r>
      <w:r>
        <w:rPr>
          <w:rFonts w:ascii="Sylfaen" w:hAnsi="Sylfaen" w:cs="Sylfaen"/>
        </w:rPr>
        <w:t>մինչև</w:t>
      </w:r>
      <w:r>
        <w:t xml:space="preserve"> </w:t>
      </w:r>
      <w:r>
        <w:rPr>
          <w:rFonts w:ascii="Sylfaen" w:hAnsi="Sylfaen" w:cs="Sylfaen"/>
        </w:rPr>
        <w:t>այսօր</w:t>
      </w:r>
      <w:r>
        <w:t xml:space="preserve"> </w:t>
      </w:r>
      <w:r>
        <w:rPr>
          <w:rFonts w:ascii="Sylfaen" w:hAnsi="Sylfaen" w:cs="Sylfaen"/>
        </w:rPr>
        <w:t>իրականացված</w:t>
      </w:r>
      <w:r>
        <w:t xml:space="preserve"> </w:t>
      </w:r>
      <w:r>
        <w:rPr>
          <w:rFonts w:ascii="Sylfaen" w:hAnsi="Sylfaen" w:cs="Sylfaen"/>
        </w:rPr>
        <w:t>աշխատանքներն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ստացված</w:t>
      </w:r>
      <w:r>
        <w:t xml:space="preserve"> </w:t>
      </w:r>
      <w:r>
        <w:rPr>
          <w:rFonts w:ascii="Sylfaen" w:hAnsi="Sylfaen" w:cs="Sylfaen"/>
        </w:rPr>
        <w:t>արդյունքները</w:t>
      </w:r>
      <w:r>
        <w:t xml:space="preserve">: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 </w:t>
      </w:r>
      <w:r>
        <w:rPr>
          <w:rFonts w:ascii="Sylfaen" w:hAnsi="Sylfaen" w:cs="Sylfaen"/>
        </w:rPr>
        <w:t>նշեց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արդյունավետ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գործում</w:t>
      </w:r>
      <w:r>
        <w:t xml:space="preserve"> ,,</w:t>
      </w:r>
      <w:r>
        <w:rPr>
          <w:rFonts w:ascii="Sylfaen" w:hAnsi="Sylfaen" w:cs="Sylfaen"/>
        </w:rPr>
        <w:t>Ապրել</w:t>
      </w:r>
      <w:r>
        <w:t xml:space="preserve"> </w:t>
      </w:r>
      <w:r>
        <w:rPr>
          <w:rFonts w:ascii="Sylfaen" w:hAnsi="Sylfaen" w:cs="Sylfaen"/>
        </w:rPr>
        <w:t>միասին</w:t>
      </w:r>
      <w:r>
        <w:t xml:space="preserve">, </w:t>
      </w:r>
      <w:r>
        <w:rPr>
          <w:rFonts w:ascii="Sylfaen" w:hAnsi="Sylfaen" w:cs="Sylfaen"/>
        </w:rPr>
        <w:t>սովորել</w:t>
      </w:r>
      <w:r>
        <w:t xml:space="preserve"> </w:t>
      </w:r>
      <w:r>
        <w:rPr>
          <w:rFonts w:ascii="Sylfaen" w:hAnsi="Sylfaen" w:cs="Sylfaen"/>
        </w:rPr>
        <w:t>միասին</w:t>
      </w:r>
      <w:r>
        <w:t xml:space="preserve">,, </w:t>
      </w:r>
      <w:r>
        <w:rPr>
          <w:rFonts w:ascii="Sylfaen" w:hAnsi="Sylfaen" w:cs="Sylfaen"/>
        </w:rPr>
        <w:t>կարգախոսը</w:t>
      </w:r>
      <w:r>
        <w:t xml:space="preserve">: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բանից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, </w:t>
      </w:r>
      <w:r>
        <w:rPr>
          <w:rFonts w:ascii="Sylfaen" w:hAnsi="Sylfaen" w:cs="Sylfaen"/>
        </w:rPr>
        <w:t>երբ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դպրոցներն</w:t>
      </w:r>
      <w:r>
        <w:t xml:space="preserve"> </w:t>
      </w:r>
      <w:r>
        <w:rPr>
          <w:rFonts w:ascii="Sylfaen" w:hAnsi="Sylfaen" w:cs="Sylfaen"/>
        </w:rPr>
        <w:t>ընդգրկվեցին</w:t>
      </w:r>
      <w:r>
        <w:t xml:space="preserve"> </w:t>
      </w:r>
      <w:r>
        <w:rPr>
          <w:rFonts w:ascii="Sylfaen" w:hAnsi="Sylfaen" w:cs="Sylfaen"/>
        </w:rPr>
        <w:t>ներառական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ծրագրում</w:t>
      </w:r>
      <w:r>
        <w:t xml:space="preserve">, </w:t>
      </w:r>
      <w:r>
        <w:rPr>
          <w:rFonts w:ascii="Sylfaen" w:hAnsi="Sylfaen" w:cs="Sylfaen"/>
        </w:rPr>
        <w:t>չկա</w:t>
      </w:r>
      <w:r>
        <w:t xml:space="preserve"> </w:t>
      </w:r>
      <w:r>
        <w:rPr>
          <w:rFonts w:ascii="Sylfaen" w:hAnsi="Sylfaen" w:cs="Sylfaen"/>
        </w:rPr>
        <w:t>որևէ</w:t>
      </w:r>
      <w:r>
        <w:t xml:space="preserve"> </w:t>
      </w:r>
      <w:r>
        <w:rPr>
          <w:rFonts w:ascii="Sylfaen" w:hAnsi="Sylfaen" w:cs="Sylfaen"/>
        </w:rPr>
        <w:t>երեխա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սովորելիս</w:t>
      </w:r>
      <w:r>
        <w:t xml:space="preserve"> </w:t>
      </w:r>
      <w:r>
        <w:rPr>
          <w:rFonts w:ascii="Sylfaen" w:hAnsi="Sylfaen" w:cs="Sylfaen"/>
        </w:rPr>
        <w:t>լինի</w:t>
      </w:r>
      <w:r>
        <w:t xml:space="preserve"> </w:t>
      </w:r>
      <w:r>
        <w:rPr>
          <w:rFonts w:ascii="Sylfaen" w:hAnsi="Sylfaen" w:cs="Sylfaen"/>
        </w:rPr>
        <w:t>առանձնահատուկ</w:t>
      </w:r>
      <w:r>
        <w:t xml:space="preserve"> </w:t>
      </w:r>
      <w:r>
        <w:rPr>
          <w:rFonts w:ascii="Sylfaen" w:hAnsi="Sylfaen" w:cs="Sylfaen"/>
        </w:rPr>
        <w:t>կարիքներ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երեխաների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մասնագիտացված</w:t>
      </w:r>
      <w:r>
        <w:t xml:space="preserve"> </w:t>
      </w:r>
      <w:r>
        <w:rPr>
          <w:rFonts w:ascii="Sylfaen" w:hAnsi="Sylfaen" w:cs="Sylfaen"/>
        </w:rPr>
        <w:t>դպրոցներում</w:t>
      </w:r>
      <w:r>
        <w:t xml:space="preserve">: </w:t>
      </w:r>
      <w:r>
        <w:rPr>
          <w:rFonts w:ascii="Sylfaen" w:hAnsi="Sylfaen" w:cs="Sylfaen"/>
        </w:rPr>
        <w:t>Նրանք</w:t>
      </w:r>
      <w:r>
        <w:t xml:space="preserve"> </w:t>
      </w:r>
      <w:r>
        <w:rPr>
          <w:rFonts w:ascii="Sylfaen" w:hAnsi="Sylfaen" w:cs="Sylfaen"/>
        </w:rPr>
        <w:t>բոլորը</w:t>
      </w:r>
      <w:r>
        <w:t xml:space="preserve"> </w:t>
      </w:r>
      <w:r>
        <w:rPr>
          <w:rFonts w:ascii="Sylfaen" w:hAnsi="Sylfaen" w:cs="Sylfaen"/>
        </w:rPr>
        <w:t>սովորում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հանրակրթական</w:t>
      </w:r>
      <w:r>
        <w:t xml:space="preserve"> </w:t>
      </w:r>
      <w:r>
        <w:rPr>
          <w:rFonts w:ascii="Sylfaen" w:hAnsi="Sylfaen" w:cs="Sylfaen"/>
        </w:rPr>
        <w:t>դպրոցներում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հասակակիցների</w:t>
      </w:r>
      <w:r>
        <w:t xml:space="preserve"> </w:t>
      </w:r>
      <w:r>
        <w:rPr>
          <w:rFonts w:ascii="Sylfaen" w:hAnsi="Sylfaen" w:cs="Sylfaen"/>
        </w:rPr>
        <w:t>հետ</w:t>
      </w:r>
      <w:r>
        <w:t>:</w:t>
      </w:r>
    </w:p>
    <w:p w:rsidR="00C337A7" w:rsidRDefault="00C337A7" w:rsidP="00611BA4">
      <w:pPr>
        <w:pStyle w:val="NormalWeb"/>
        <w:jc w:val="center"/>
        <w:rPr>
          <w:rFonts w:ascii="GHEA Grapalat" w:hAnsi="GHEA Grapalat" w:cs="Sylfaen"/>
          <w:b/>
          <w:lang w:val="en-US"/>
        </w:rPr>
      </w:pPr>
    </w:p>
    <w:p w:rsidR="00611BA4" w:rsidRDefault="00611BA4" w:rsidP="00611BA4">
      <w:pPr>
        <w:pStyle w:val="NormalWeb"/>
        <w:jc w:val="both"/>
        <w:rPr>
          <w:rFonts w:ascii="GHEA Grapalat" w:hAnsi="GHEA Grapalat" w:cs="Sylfaen"/>
          <w:lang w:val="en-US"/>
        </w:rPr>
      </w:pPr>
    </w:p>
    <w:p w:rsidR="007251CA" w:rsidRPr="00611BA4" w:rsidRDefault="007251CA" w:rsidP="00611BA4">
      <w:pPr>
        <w:rPr>
          <w:szCs w:val="20"/>
        </w:rPr>
      </w:pPr>
    </w:p>
    <w:sectPr w:rsidR="007251CA" w:rsidRPr="00611BA4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B5AF3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7E4D"/>
    <w:rsid w:val="002809FE"/>
    <w:rsid w:val="00282D0B"/>
    <w:rsid w:val="00283257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6B56"/>
    <w:rsid w:val="004F2278"/>
    <w:rsid w:val="004F512D"/>
    <w:rsid w:val="00500957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AB5"/>
    <w:rsid w:val="006111B1"/>
    <w:rsid w:val="00611BA4"/>
    <w:rsid w:val="0061568B"/>
    <w:rsid w:val="00616C74"/>
    <w:rsid w:val="00617327"/>
    <w:rsid w:val="006201C1"/>
    <w:rsid w:val="00623538"/>
    <w:rsid w:val="00625AF5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D8F"/>
    <w:rsid w:val="00987F7E"/>
    <w:rsid w:val="0099123C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1C65"/>
    <w:rsid w:val="00A02B0D"/>
    <w:rsid w:val="00A03445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741C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42652"/>
    <w:rsid w:val="00D42F6B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1905"/>
    <w:rsid w:val="00EA25D4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3D02-06DB-48FA-81D0-73AFE3CE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499</cp:revision>
  <cp:lastPrinted>2014-10-13T11:52:00Z</cp:lastPrinted>
  <dcterms:created xsi:type="dcterms:W3CDTF">2014-07-15T07:36:00Z</dcterms:created>
  <dcterms:modified xsi:type="dcterms:W3CDTF">2015-05-06T07:27:00Z</dcterms:modified>
</cp:coreProperties>
</file>