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A" w:rsidRDefault="000808DA" w:rsidP="0049689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</w:p>
    <w:p w:rsidR="00A03445" w:rsidRPr="004053D3" w:rsidRDefault="000808DA" w:rsidP="000808DA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0808DA">
        <w:rPr>
          <w:rFonts w:ascii="Sylfaen" w:hAnsi="Sylfaen" w:cs="Sylfaen"/>
          <w:b/>
          <w:lang w:val="en-US"/>
        </w:rPr>
        <w:t>Տավուշի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մարզպետի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տեղակալ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Լևոն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Սարգսյանը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="004053D3">
        <w:rPr>
          <w:rFonts w:ascii="Sylfaen" w:hAnsi="Sylfaen" w:cs="Sylfaen"/>
          <w:b/>
          <w:lang w:val="en-US"/>
        </w:rPr>
        <w:t>մասնակցեց</w:t>
      </w:r>
      <w:proofErr w:type="spellEnd"/>
      <w:r w:rsidR="004053D3" w:rsidRPr="004053D3">
        <w:rPr>
          <w:rFonts w:ascii="Sylfaen" w:hAnsi="Sylfaen" w:cs="Sylfaen"/>
        </w:rPr>
        <w:t xml:space="preserve"> </w:t>
      </w:r>
      <w:r w:rsidR="004053D3">
        <w:rPr>
          <w:rFonts w:ascii="Sylfaen" w:hAnsi="Sylfaen" w:cs="Sylfaen"/>
          <w:lang w:val="en-US"/>
        </w:rPr>
        <w:t xml:space="preserve"> </w:t>
      </w:r>
      <w:proofErr w:type="gramStart"/>
      <w:r w:rsidR="004053D3" w:rsidRPr="004053D3">
        <w:rPr>
          <w:rFonts w:ascii="Sylfaen" w:hAnsi="Sylfaen" w:cs="Sylfaen"/>
          <w:b/>
          <w:lang w:val="en-US"/>
        </w:rPr>
        <w:t>,,</w:t>
      </w:r>
      <w:r w:rsidR="004053D3" w:rsidRPr="004053D3">
        <w:rPr>
          <w:rFonts w:ascii="Sylfaen" w:hAnsi="Sylfaen" w:cs="Sylfaen"/>
          <w:b/>
        </w:rPr>
        <w:t>Ինտեգրված</w:t>
      </w:r>
      <w:proofErr w:type="gramEnd"/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աջակցություն</w:t>
      </w:r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գյուղական</w:t>
      </w:r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համայնքների</w:t>
      </w:r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զարգացմանը</w:t>
      </w:r>
      <w:r w:rsidR="004053D3" w:rsidRPr="004053D3">
        <w:rPr>
          <w:b/>
        </w:rPr>
        <w:t xml:space="preserve">. </w:t>
      </w:r>
      <w:r w:rsidR="004053D3" w:rsidRPr="004053D3">
        <w:rPr>
          <w:rFonts w:ascii="Sylfaen" w:hAnsi="Sylfaen" w:cs="Sylfaen"/>
          <w:b/>
        </w:rPr>
        <w:t>համայնքների</w:t>
      </w:r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դիմակայունության</w:t>
      </w:r>
      <w:r w:rsidR="004053D3" w:rsidRPr="004053D3">
        <w:rPr>
          <w:b/>
        </w:rPr>
        <w:t xml:space="preserve"> </w:t>
      </w:r>
      <w:r w:rsidR="004053D3" w:rsidRPr="004053D3">
        <w:rPr>
          <w:rFonts w:ascii="Sylfaen" w:hAnsi="Sylfaen" w:cs="Sylfaen"/>
          <w:b/>
        </w:rPr>
        <w:t>ամրապնդում</w:t>
      </w:r>
      <w:r w:rsidR="004053D3" w:rsidRPr="004053D3">
        <w:rPr>
          <w:b/>
          <w:lang w:val="en-US"/>
        </w:rPr>
        <w:t xml:space="preserve">,, </w:t>
      </w:r>
      <w:proofErr w:type="spellStart"/>
      <w:r w:rsidR="004053D3" w:rsidRPr="004053D3">
        <w:rPr>
          <w:rFonts w:ascii="Sylfaen" w:hAnsi="Sylfaen"/>
          <w:b/>
          <w:lang w:val="en-US"/>
        </w:rPr>
        <w:t>ծրագրի</w:t>
      </w:r>
      <w:proofErr w:type="spellEnd"/>
      <w:r w:rsidR="004053D3" w:rsidRPr="004053D3">
        <w:rPr>
          <w:rFonts w:ascii="Sylfaen" w:hAnsi="Sylfaen"/>
          <w:b/>
          <w:lang w:val="en-US"/>
        </w:rPr>
        <w:t xml:space="preserve"> </w:t>
      </w:r>
      <w:proofErr w:type="spellStart"/>
      <w:r w:rsidR="004053D3" w:rsidRPr="004053D3">
        <w:rPr>
          <w:rFonts w:ascii="Sylfaen" w:hAnsi="Sylfaen"/>
          <w:b/>
          <w:lang w:val="en-US"/>
        </w:rPr>
        <w:t>հանդիսավոր</w:t>
      </w:r>
      <w:proofErr w:type="spellEnd"/>
      <w:r w:rsidR="004053D3" w:rsidRPr="004053D3">
        <w:rPr>
          <w:rFonts w:ascii="Sylfaen" w:hAnsi="Sylfaen"/>
          <w:b/>
          <w:lang w:val="en-US"/>
        </w:rPr>
        <w:t xml:space="preserve"> </w:t>
      </w:r>
      <w:proofErr w:type="spellStart"/>
      <w:r w:rsidR="004053D3" w:rsidRPr="004053D3">
        <w:rPr>
          <w:rFonts w:ascii="Sylfaen" w:hAnsi="Sylfaen"/>
          <w:b/>
          <w:lang w:val="en-US"/>
        </w:rPr>
        <w:t>մեկնարկին</w:t>
      </w:r>
      <w:proofErr w:type="spellEnd"/>
    </w:p>
    <w:p w:rsidR="00A03445" w:rsidRDefault="00A03445" w:rsidP="000808DA">
      <w:pPr>
        <w:jc w:val="center"/>
        <w:rPr>
          <w:rFonts w:ascii="Sylfaen" w:hAnsi="Sylfaen" w:cs="Sylfaen"/>
          <w:b/>
          <w:lang w:val="en-US"/>
        </w:rPr>
      </w:pPr>
    </w:p>
    <w:p w:rsidR="000808DA" w:rsidRPr="00A03445" w:rsidRDefault="00A03445" w:rsidP="00A03445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Մարտի</w:t>
      </w:r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ՄԱԿ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(</w:t>
      </w:r>
      <w:r>
        <w:rPr>
          <w:rFonts w:ascii="Sylfaen" w:hAnsi="Sylfaen" w:cs="Sylfaen"/>
        </w:rPr>
        <w:t>ՄԱԶԾ</w:t>
      </w:r>
      <w:r>
        <w:t xml:space="preserve">) </w:t>
      </w:r>
      <w:r>
        <w:rPr>
          <w:rFonts w:ascii="Sylfaen" w:hAnsi="Sylfaen" w:cs="Sylfaen"/>
        </w:rPr>
        <w:t>հայաստանյան</w:t>
      </w:r>
      <w:r>
        <w:t xml:space="preserve"> </w:t>
      </w:r>
      <w:r>
        <w:rPr>
          <w:rFonts w:ascii="Sylfaen" w:hAnsi="Sylfaen" w:cs="Sylfaen"/>
        </w:rPr>
        <w:t>գրասենյակը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ՏԿԱԻ</w:t>
      </w:r>
      <w:r>
        <w:t xml:space="preserve"> </w:t>
      </w:r>
      <w:r>
        <w:rPr>
          <w:rFonts w:ascii="Sylfaen" w:hAnsi="Sylfaen" w:cs="Sylfaen"/>
        </w:rPr>
        <w:t>նախարարությունը</w:t>
      </w:r>
      <w:r>
        <w:t xml:space="preserve"> </w:t>
      </w:r>
      <w:r>
        <w:rPr>
          <w:rFonts w:ascii="Sylfaen" w:hAnsi="Sylfaen" w:cs="Sylfaen"/>
        </w:rPr>
        <w:t>հայտարարեցին</w:t>
      </w:r>
      <w:r>
        <w:t xml:space="preserve"> «</w:t>
      </w:r>
      <w:r>
        <w:rPr>
          <w:rFonts w:ascii="Sylfaen" w:hAnsi="Sylfaen" w:cs="Sylfaen"/>
        </w:rPr>
        <w:t>Ինտեգրված</w:t>
      </w:r>
      <w:r>
        <w:t xml:space="preserve"> </w:t>
      </w:r>
      <w:r>
        <w:rPr>
          <w:rFonts w:ascii="Sylfaen" w:hAnsi="Sylfaen" w:cs="Sylfaen"/>
        </w:rPr>
        <w:t>աջակցություն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զարգացմանը</w:t>
      </w:r>
      <w:r>
        <w:t xml:space="preserve">.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դիմակայունության</w:t>
      </w:r>
      <w:r>
        <w:t xml:space="preserve"> </w:t>
      </w:r>
      <w:r>
        <w:rPr>
          <w:rFonts w:ascii="Sylfaen" w:hAnsi="Sylfaen" w:cs="Sylfaen"/>
        </w:rPr>
        <w:t>ամրապնդում</w:t>
      </w:r>
      <w:r>
        <w:t xml:space="preserve">»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մեկնարկի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ծրագիրը</w:t>
      </w:r>
      <w:r>
        <w:t xml:space="preserve">`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ՏԿԱԻ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սերտ</w:t>
      </w:r>
      <w:r>
        <w:t xml:space="preserve"> </w:t>
      </w:r>
      <w:r>
        <w:rPr>
          <w:rFonts w:ascii="Sylfaen" w:hAnsi="Sylfaen" w:cs="Sylfaen"/>
        </w:rPr>
        <w:t>համագործակցությամբ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Ռուսաստանի</w:t>
      </w:r>
      <w:r>
        <w:t xml:space="preserve"> </w:t>
      </w:r>
      <w:r>
        <w:rPr>
          <w:rFonts w:ascii="Sylfaen" w:hAnsi="Sylfaen" w:cs="Sylfaen"/>
        </w:rPr>
        <w:t>Դաշնության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ֆինանսավորմամբ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մեկնարկին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մասնկացում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ելույթ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sectPr w:rsidR="000808DA" w:rsidRPr="00A03445" w:rsidSect="00B9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8053-BEC0-47A4-8DB4-3709C2AC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450</cp:revision>
  <cp:lastPrinted>2014-10-13T11:52:00Z</cp:lastPrinted>
  <dcterms:created xsi:type="dcterms:W3CDTF">2014-07-15T07:36:00Z</dcterms:created>
  <dcterms:modified xsi:type="dcterms:W3CDTF">2015-03-19T12:38:00Z</dcterms:modified>
</cp:coreProperties>
</file>